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39" w:rsidRPr="009A411B" w:rsidRDefault="00B5665E" w:rsidP="00B5665E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64210" cy="967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995"/>
                    <a:stretch/>
                  </pic:blipFill>
                  <pic:spPr bwMode="auto">
                    <a:xfrm>
                      <a:off x="0" y="0"/>
                      <a:ext cx="6568816" cy="967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lastRenderedPageBreak/>
        <w:t>П</w:t>
      </w:r>
      <w:r w:rsidR="00B00AD4">
        <w:rPr>
          <w:b/>
          <w:sz w:val="28"/>
          <w:szCs w:val="28"/>
          <w:lang w:val="ru-RU"/>
        </w:rPr>
        <w:t>о</w:t>
      </w:r>
      <w:r w:rsidR="00D11039" w:rsidRPr="009A411B">
        <w:rPr>
          <w:b/>
          <w:sz w:val="28"/>
          <w:szCs w:val="28"/>
          <w:lang w:val="ru-RU"/>
        </w:rPr>
        <w:t>яснительная  записка</w:t>
      </w:r>
    </w:p>
    <w:p w:rsidR="00D11039" w:rsidRPr="009A411B" w:rsidRDefault="00D11039" w:rsidP="009A411B">
      <w:pPr>
        <w:ind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Дополнительная образовательная программа «</w:t>
      </w:r>
      <w:r w:rsidR="00601384">
        <w:rPr>
          <w:sz w:val="28"/>
          <w:szCs w:val="28"/>
          <w:lang w:val="ru-RU"/>
        </w:rPr>
        <w:t>Открытие</w:t>
      </w:r>
      <w:r w:rsidRPr="009A411B">
        <w:rPr>
          <w:sz w:val="28"/>
          <w:szCs w:val="28"/>
          <w:lang w:val="ru-RU"/>
        </w:rPr>
        <w:t>» (далее – пр</w:t>
      </w:r>
      <w:r w:rsidRPr="009A411B">
        <w:rPr>
          <w:sz w:val="28"/>
          <w:szCs w:val="28"/>
          <w:lang w:val="ru-RU"/>
        </w:rPr>
        <w:t>о</w:t>
      </w:r>
      <w:r w:rsidRPr="009A411B">
        <w:rPr>
          <w:sz w:val="28"/>
          <w:szCs w:val="28"/>
          <w:lang w:val="ru-RU"/>
        </w:rPr>
        <w:t>грамма) разработана на основе следующих нормативно-правовых документов:</w:t>
      </w:r>
    </w:p>
    <w:p w:rsidR="00D11039" w:rsidRPr="009A411B" w:rsidRDefault="00D11039" w:rsidP="00CC63FC">
      <w:pPr>
        <w:widowControl/>
        <w:numPr>
          <w:ilvl w:val="0"/>
          <w:numId w:val="5"/>
        </w:numPr>
        <w:autoSpaceDE/>
        <w:ind w:left="0"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 xml:space="preserve"> Федерального Закона «Об образовании в Российской Федерации» от 29.12.2012 № 273-ФЗ;</w:t>
      </w:r>
    </w:p>
    <w:p w:rsidR="00D11039" w:rsidRPr="009A411B" w:rsidRDefault="00D11039" w:rsidP="00CC63FC">
      <w:pPr>
        <w:widowControl/>
        <w:numPr>
          <w:ilvl w:val="0"/>
          <w:numId w:val="5"/>
        </w:numPr>
        <w:autoSpaceDE/>
        <w:ind w:left="0"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Приказа Министерства просвещения Российской Федерации от 09.11.2018г № 196 «Об утверждении Порядка организации и осуществления образовательной деятельности по дополнительным общеобразовательным пр</w:t>
      </w:r>
      <w:r w:rsidRPr="009A411B">
        <w:rPr>
          <w:sz w:val="28"/>
          <w:szCs w:val="28"/>
          <w:lang w:val="ru-RU"/>
        </w:rPr>
        <w:t>о</w:t>
      </w:r>
      <w:r w:rsidRPr="009A411B">
        <w:rPr>
          <w:sz w:val="28"/>
          <w:szCs w:val="28"/>
          <w:lang w:val="ru-RU"/>
        </w:rPr>
        <w:t>граммам»;</w:t>
      </w:r>
    </w:p>
    <w:p w:rsidR="00D11039" w:rsidRPr="009A411B" w:rsidRDefault="00D11039" w:rsidP="00CC63FC">
      <w:pPr>
        <w:widowControl/>
        <w:numPr>
          <w:ilvl w:val="0"/>
          <w:numId w:val="5"/>
        </w:numPr>
        <w:autoSpaceDE/>
        <w:ind w:left="0"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 xml:space="preserve">  Постановления Главного государственного врача Российской Ф</w:t>
      </w:r>
      <w:r w:rsidRPr="009A411B">
        <w:rPr>
          <w:sz w:val="28"/>
          <w:szCs w:val="28"/>
          <w:lang w:val="ru-RU"/>
        </w:rPr>
        <w:t>е</w:t>
      </w:r>
      <w:r w:rsidRPr="009A411B">
        <w:rPr>
          <w:sz w:val="28"/>
          <w:szCs w:val="28"/>
          <w:lang w:val="ru-RU"/>
        </w:rPr>
        <w:t>дерации № 28 от 28.09.2020г Об утверждении санитарных правил СП2.4.3648-20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D11039" w:rsidRPr="009A411B" w:rsidRDefault="00D11039" w:rsidP="00CC63FC">
      <w:pPr>
        <w:widowControl/>
        <w:numPr>
          <w:ilvl w:val="0"/>
          <w:numId w:val="5"/>
        </w:numPr>
        <w:autoSpaceDE/>
        <w:ind w:left="0" w:firstLine="851"/>
        <w:jc w:val="both"/>
        <w:rPr>
          <w:sz w:val="28"/>
          <w:szCs w:val="28"/>
        </w:rPr>
      </w:pPr>
      <w:r w:rsidRPr="009A411B">
        <w:rPr>
          <w:sz w:val="28"/>
          <w:szCs w:val="28"/>
          <w:lang w:val="ru-RU"/>
        </w:rPr>
        <w:t>Распоряжение министерства образования Кировской области №835 от 30.07.2020г Об утверждении правил персонифицированного финансиров</w:t>
      </w:r>
      <w:r w:rsidRPr="009A411B">
        <w:rPr>
          <w:sz w:val="28"/>
          <w:szCs w:val="28"/>
          <w:lang w:val="ru-RU"/>
        </w:rPr>
        <w:t>а</w:t>
      </w:r>
      <w:r w:rsidRPr="009A411B">
        <w:rPr>
          <w:sz w:val="28"/>
          <w:szCs w:val="28"/>
          <w:lang w:val="ru-RU"/>
        </w:rPr>
        <w:t xml:space="preserve">ния дополнительного образования детей на территории Кировской области. </w:t>
      </w:r>
      <w:r w:rsidRPr="009A411B">
        <w:rPr>
          <w:sz w:val="28"/>
          <w:szCs w:val="28"/>
        </w:rPr>
        <w:t>Приложение № 4 «Порядок</w:t>
      </w:r>
      <w:r w:rsidR="00252E08">
        <w:rPr>
          <w:sz w:val="28"/>
          <w:szCs w:val="28"/>
          <w:lang w:val="ru-RU"/>
        </w:rPr>
        <w:t xml:space="preserve"> </w:t>
      </w:r>
      <w:r w:rsidRPr="009A411B">
        <w:rPr>
          <w:sz w:val="28"/>
          <w:szCs w:val="28"/>
        </w:rPr>
        <w:t>включения</w:t>
      </w:r>
      <w:r w:rsidR="00252E08">
        <w:rPr>
          <w:sz w:val="28"/>
          <w:szCs w:val="28"/>
          <w:lang w:val="ru-RU"/>
        </w:rPr>
        <w:t xml:space="preserve"> </w:t>
      </w:r>
      <w:r w:rsidRPr="009A411B">
        <w:rPr>
          <w:sz w:val="28"/>
          <w:szCs w:val="28"/>
        </w:rPr>
        <w:t>дополнительных</w:t>
      </w:r>
      <w:r w:rsidR="00252E08">
        <w:rPr>
          <w:sz w:val="28"/>
          <w:szCs w:val="28"/>
          <w:lang w:val="ru-RU"/>
        </w:rPr>
        <w:t xml:space="preserve"> </w:t>
      </w:r>
      <w:r w:rsidRPr="009A411B">
        <w:rPr>
          <w:sz w:val="28"/>
          <w:szCs w:val="28"/>
        </w:rPr>
        <w:t>общеразвивающих</w:t>
      </w:r>
      <w:r w:rsidR="00252E08">
        <w:rPr>
          <w:sz w:val="28"/>
          <w:szCs w:val="28"/>
          <w:lang w:val="ru-RU"/>
        </w:rPr>
        <w:t xml:space="preserve"> </w:t>
      </w:r>
      <w:r w:rsidRPr="009A411B">
        <w:rPr>
          <w:sz w:val="28"/>
          <w:szCs w:val="28"/>
        </w:rPr>
        <w:t xml:space="preserve">программ в системе ПФДО. </w:t>
      </w:r>
    </w:p>
    <w:p w:rsidR="00D11039" w:rsidRPr="009A411B" w:rsidRDefault="00D11039" w:rsidP="00D07296">
      <w:pPr>
        <w:ind w:firstLine="851"/>
        <w:jc w:val="both"/>
        <w:rPr>
          <w:i/>
          <w:sz w:val="28"/>
          <w:szCs w:val="28"/>
          <w:lang w:val="ru-RU"/>
        </w:rPr>
      </w:pPr>
      <w:r w:rsidRPr="009A411B">
        <w:rPr>
          <w:i/>
          <w:sz w:val="28"/>
          <w:szCs w:val="28"/>
          <w:lang w:val="ru-RU"/>
        </w:rPr>
        <w:t>При разработке программы автор опирался на  следующие методич</w:t>
      </w:r>
      <w:r w:rsidRPr="009A411B">
        <w:rPr>
          <w:i/>
          <w:sz w:val="28"/>
          <w:szCs w:val="28"/>
          <w:lang w:val="ru-RU"/>
        </w:rPr>
        <w:t>е</w:t>
      </w:r>
      <w:r w:rsidRPr="009A411B">
        <w:rPr>
          <w:i/>
          <w:sz w:val="28"/>
          <w:szCs w:val="28"/>
          <w:lang w:val="ru-RU"/>
        </w:rPr>
        <w:t>ские рекомендации:</w:t>
      </w:r>
    </w:p>
    <w:p w:rsidR="00D11039" w:rsidRPr="009A411B" w:rsidRDefault="00D11039" w:rsidP="00D07296">
      <w:pPr>
        <w:ind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1. Методические материалы по проектированию дополнительных общ</w:t>
      </w:r>
      <w:r w:rsidRPr="009A411B">
        <w:rPr>
          <w:sz w:val="28"/>
          <w:szCs w:val="28"/>
          <w:lang w:val="ru-RU"/>
        </w:rPr>
        <w:t>е</w:t>
      </w:r>
      <w:r w:rsidRPr="009A411B">
        <w:rPr>
          <w:sz w:val="28"/>
          <w:szCs w:val="28"/>
          <w:lang w:val="ru-RU"/>
        </w:rPr>
        <w:t>развивающих Программ (включая разноуровневые программы), разработанные  Министерством образования и науки России совместно с ГАОУ ВО «Моско</w:t>
      </w:r>
      <w:r w:rsidRPr="009A411B">
        <w:rPr>
          <w:sz w:val="28"/>
          <w:szCs w:val="28"/>
          <w:lang w:val="ru-RU"/>
        </w:rPr>
        <w:t>в</w:t>
      </w:r>
      <w:r w:rsidRPr="009A411B">
        <w:rPr>
          <w:sz w:val="28"/>
          <w:szCs w:val="28"/>
          <w:lang w:val="ru-RU"/>
        </w:rPr>
        <w:t>ский государственный педагогический университет»., ФГАУ «Федеральный институт развития образования», АНО ДПО «Открытое образование», 2015 г.) (Письмо Министерства образования и науки РФ от 18.11.2015 №09-3242).</w:t>
      </w:r>
    </w:p>
    <w:p w:rsidR="00D11039" w:rsidRPr="009A411B" w:rsidRDefault="00D11039" w:rsidP="00D07296">
      <w:pPr>
        <w:ind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2. Методические рекомендации по разработке и реализации дополн</w:t>
      </w:r>
      <w:r w:rsidRPr="009A411B">
        <w:rPr>
          <w:sz w:val="28"/>
          <w:szCs w:val="28"/>
          <w:lang w:val="ru-RU"/>
        </w:rPr>
        <w:t>и</w:t>
      </w:r>
      <w:r w:rsidRPr="009A411B">
        <w:rPr>
          <w:sz w:val="28"/>
          <w:szCs w:val="28"/>
          <w:lang w:val="ru-RU"/>
        </w:rPr>
        <w:t>тельных общеобразовательных программ (включая разноуровневые и модул</w:t>
      </w:r>
      <w:r w:rsidRPr="009A411B">
        <w:rPr>
          <w:sz w:val="28"/>
          <w:szCs w:val="28"/>
          <w:lang w:val="ru-RU"/>
        </w:rPr>
        <w:t>ь</w:t>
      </w:r>
      <w:r w:rsidRPr="009A411B">
        <w:rPr>
          <w:sz w:val="28"/>
          <w:szCs w:val="28"/>
          <w:lang w:val="ru-RU"/>
        </w:rPr>
        <w:t>ные). –</w:t>
      </w:r>
      <w:r w:rsidR="00252E08">
        <w:rPr>
          <w:sz w:val="28"/>
          <w:szCs w:val="28"/>
          <w:lang w:val="ru-RU"/>
        </w:rPr>
        <w:t xml:space="preserve"> </w:t>
      </w:r>
      <w:r w:rsidRPr="009A411B">
        <w:rPr>
          <w:sz w:val="28"/>
          <w:szCs w:val="28"/>
          <w:lang w:val="ru-RU"/>
        </w:rPr>
        <w:t>Киров: КОГОБУ ДО «Дворец творчества – Мемориал»,ОМЦ, 2020</w:t>
      </w:r>
    </w:p>
    <w:p w:rsidR="00D11039" w:rsidRPr="009A411B" w:rsidRDefault="00D11039" w:rsidP="00D07296">
      <w:pPr>
        <w:ind w:firstLine="851"/>
        <w:rPr>
          <w:sz w:val="28"/>
          <w:szCs w:val="28"/>
          <w:lang w:val="ru-RU"/>
        </w:rPr>
      </w:pPr>
      <w:r w:rsidRPr="009A411B">
        <w:rPr>
          <w:b/>
          <w:sz w:val="28"/>
          <w:szCs w:val="28"/>
          <w:lang w:val="ru-RU"/>
        </w:rPr>
        <w:t>Направленност</w:t>
      </w:r>
      <w:r w:rsidR="00601384">
        <w:rPr>
          <w:b/>
          <w:sz w:val="28"/>
          <w:szCs w:val="28"/>
          <w:lang w:val="ru-RU"/>
        </w:rPr>
        <w:t xml:space="preserve">ь </w:t>
      </w:r>
      <w:r w:rsidRPr="009A411B">
        <w:rPr>
          <w:b/>
          <w:sz w:val="28"/>
          <w:szCs w:val="28"/>
          <w:lang w:val="ru-RU"/>
        </w:rPr>
        <w:t>программы</w:t>
      </w:r>
      <w:r w:rsidR="00252E08">
        <w:rPr>
          <w:b/>
          <w:sz w:val="28"/>
          <w:szCs w:val="28"/>
          <w:lang w:val="ru-RU"/>
        </w:rPr>
        <w:t xml:space="preserve"> </w:t>
      </w:r>
      <w:r w:rsidRPr="009A411B">
        <w:rPr>
          <w:sz w:val="28"/>
          <w:szCs w:val="28"/>
          <w:lang w:val="ru-RU"/>
        </w:rPr>
        <w:t>– социально-гуманитарная</w:t>
      </w:r>
      <w:r w:rsidR="00601384">
        <w:rPr>
          <w:sz w:val="28"/>
          <w:szCs w:val="28"/>
          <w:lang w:val="ru-RU"/>
        </w:rPr>
        <w:t>.</w:t>
      </w:r>
    </w:p>
    <w:p w:rsidR="00397417" w:rsidRDefault="00D11039" w:rsidP="00D07296">
      <w:pPr>
        <w:widowControl/>
        <w:shd w:val="clear" w:color="auto" w:fill="FFFFFF"/>
        <w:autoSpaceDE/>
        <w:ind w:firstLine="851"/>
        <w:jc w:val="both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9A411B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Актуальность программы. </w:t>
      </w:r>
    </w:p>
    <w:p w:rsidR="00D11039" w:rsidRPr="00D11039" w:rsidRDefault="00D11039" w:rsidP="00D07296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Чтобы стать успешным в жизни и результативным в своей деятельности нужно научиться самостоятельно планировать свою деятельность, правильно представлять свои разработки. Данная программа позволит учащимся освоить все этапы исследовательской и проектной деятельности, школьники научатся правильно планировать свою деятельность для реализации проектов, самосто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я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тельно оценивать эффективность и результативность своей деятельности. Да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н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ные умения являются актуальными для формирования активного инициативн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о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го члена общества.</w:t>
      </w:r>
    </w:p>
    <w:p w:rsidR="001656A7" w:rsidRDefault="00D11039" w:rsidP="001656A7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Интерес общества к  проектной и исследовательской   деятельности се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й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час очень велик. Интенсивность развития науки, техники, искусств будет тол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ь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ко  нарастать. Участие в проектной и исследовательской деятельности  предо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с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тавляет учащимся возможность  почувствовать себя исследователем, самосто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я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тельно  докопаться  до истины, на практике применять научные методы  позн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а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ния реальности, почувствовать вкус созидательной  деятельности. </w:t>
      </w:r>
    </w:p>
    <w:p w:rsidR="001656A7" w:rsidRPr="001656A7" w:rsidRDefault="001656A7" w:rsidP="001656A7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656A7">
        <w:rPr>
          <w:rFonts w:eastAsia="Times New Roman"/>
          <w:b/>
          <w:color w:val="000000"/>
          <w:sz w:val="28"/>
          <w:szCs w:val="28"/>
          <w:lang w:val="ru-RU" w:eastAsia="ru-RU"/>
        </w:rPr>
        <w:t>Новизна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 xml:space="preserve"> программы заключается в приобщении детей к научному и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следованию, элементарным правилам разработки и воплощения проекта. В рамках данной программы учащиеся знакомятся с такими видами деятельности как доклад, реферат, исследовательская работа, проект, круглые столы, диску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сии,дебаты, посвященные обсуждению отдельных этапов учебных исследов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ний, школьныенаучные чтения, предзащита завершенных исследовательских и проектных работ, итоговая конференция. На занятиях учащиеся получают зн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ния и практические навыкипо защите тем исследовательских работ, планиров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нию исследовательской деятельности, составлению библиографии, анализа ра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з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личных видов источников, устной защитезавершенных исследовательских р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бот, составления рецензии, оформления данных работ.</w:t>
      </w:r>
    </w:p>
    <w:p w:rsidR="001656A7" w:rsidRPr="001656A7" w:rsidRDefault="001656A7" w:rsidP="001656A7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 xml:space="preserve"> Интерес общества к проектной и исследовательской деятельности се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й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час оченьвелик. Интенсивность развития науки, техники, искусств будет только нарастать. Участие в проектной и исследовательской деятельности предоста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в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ляет учащимся возможность почувствовать себя исследователем, самосто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я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тельно докопаться до истины, напрактике применять научные методы познания реальности, почувствовать вкус созидательной деятельности.</w:t>
      </w:r>
    </w:p>
    <w:p w:rsidR="001656A7" w:rsidRPr="001656A7" w:rsidRDefault="001656A7" w:rsidP="001656A7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Занятие проектной деятельностью формирует у учащихся учебно-познавательнуюкомпетентность. Учебно-познавательная компетентность нео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б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ходима нашим ученикамне только для того, что успешно учиться в школе сег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о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дня. Она нужна для того, чтобыполучить высшее образование, затем овладеть профессией, достичь необходимой квалификации, а в случае необходимости не единожды сменить специальность. Вся нашажизнь – это череда решений н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е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стандартных производственных и житейских проблем.</w:t>
      </w:r>
    </w:p>
    <w:p w:rsidR="001656A7" w:rsidRPr="001656A7" w:rsidRDefault="001656A7" w:rsidP="001656A7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Успешное преодоление этих преград постоянно требует новых знаний и умений, которые можно приобрести только в процессе учения. Учение является приоритетным способом существования человека сегодня. Таким образом, только человек, понимающийэто, может быть успешным и конкурентоспосо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б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ным в жизни.Образовательный заказ успешных родителей заключается не пр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о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сто в изучении математики, физики, литературы, а в первую очередь, в расш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и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рении, усложнениииндивидуальных познавательных ресурсов их детей в пр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о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цессе овладения той илииной учебной дисциплиной. Очевидно, что эффективен не тот, кто просто много знает, а тот, кто владеет инструментами приобретения, организации и применения из различных источников информации.</w:t>
      </w:r>
    </w:p>
    <w:p w:rsidR="001656A7" w:rsidRPr="001656A7" w:rsidRDefault="001656A7" w:rsidP="001656A7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В последнее время утрачиваются такие понятия, как самостоятельное исследование. Принимая философию каждый сам за себя, по</w:t>
      </w:r>
      <w:r>
        <w:rPr>
          <w:rFonts w:eastAsia="Times New Roman"/>
          <w:color w:val="000000"/>
          <w:sz w:val="28"/>
          <w:szCs w:val="28"/>
          <w:lang w:val="ru-RU" w:eastAsia="ru-RU"/>
        </w:rPr>
        <w:t>теряв моральные ориентиры, обще</w:t>
      </w:r>
      <w:r w:rsidRPr="001656A7">
        <w:rPr>
          <w:rFonts w:eastAsia="Times New Roman"/>
          <w:color w:val="000000"/>
          <w:sz w:val="28"/>
          <w:szCs w:val="28"/>
          <w:lang w:val="ru-RU" w:eastAsia="ru-RU"/>
        </w:rPr>
        <w:t>ство заражается энергией разрушения. В таких условиях легко потерять почву под ногами. Встает педагогическая и психологическая проблема – адаптация детей в окружающем мире. Как помочь ребенку? Увлекая ребенка проектно-исследовательской деятельностью, активизируя творческий поиск, программа способствует решению этойпроблемы.</w:t>
      </w:r>
    </w:p>
    <w:p w:rsidR="00D11039" w:rsidRPr="009A411B" w:rsidRDefault="00D11039" w:rsidP="009A411B">
      <w:pPr>
        <w:ind w:firstLine="851"/>
        <w:jc w:val="both"/>
        <w:rPr>
          <w:rFonts w:eastAsia="Times New Roman"/>
          <w:bCs/>
          <w:sz w:val="28"/>
          <w:szCs w:val="28"/>
          <w:lang w:val="ru-RU"/>
        </w:rPr>
      </w:pPr>
      <w:r w:rsidRPr="009A411B">
        <w:rPr>
          <w:rFonts w:eastAsia="Times New Roman"/>
          <w:b/>
          <w:bCs/>
          <w:sz w:val="28"/>
          <w:szCs w:val="28"/>
          <w:lang w:val="ru-RU"/>
        </w:rPr>
        <w:lastRenderedPageBreak/>
        <w:t xml:space="preserve">Объем программы – </w:t>
      </w:r>
      <w:r w:rsidR="00601384">
        <w:rPr>
          <w:rFonts w:eastAsia="Times New Roman"/>
          <w:bCs/>
          <w:sz w:val="28"/>
          <w:szCs w:val="28"/>
          <w:lang w:val="ru-RU"/>
        </w:rPr>
        <w:t>68</w:t>
      </w:r>
      <w:r w:rsidRPr="009A411B">
        <w:rPr>
          <w:rFonts w:eastAsia="Times New Roman"/>
          <w:bCs/>
          <w:sz w:val="28"/>
          <w:szCs w:val="28"/>
          <w:lang w:val="ru-RU"/>
        </w:rPr>
        <w:t xml:space="preserve"> часов.</w:t>
      </w:r>
    </w:p>
    <w:p w:rsidR="00D11039" w:rsidRPr="009A411B" w:rsidRDefault="00D11039" w:rsidP="009A411B">
      <w:pPr>
        <w:ind w:firstLine="851"/>
        <w:jc w:val="both"/>
        <w:rPr>
          <w:rFonts w:eastAsia="Times New Roman"/>
          <w:bCs/>
          <w:sz w:val="28"/>
          <w:szCs w:val="28"/>
          <w:lang w:val="ru-RU"/>
        </w:rPr>
      </w:pPr>
      <w:r w:rsidRPr="009A411B">
        <w:rPr>
          <w:rFonts w:eastAsia="Times New Roman"/>
          <w:b/>
          <w:bCs/>
          <w:sz w:val="28"/>
          <w:szCs w:val="28"/>
          <w:lang w:val="ru-RU"/>
        </w:rPr>
        <w:t>Количество учащихся</w:t>
      </w:r>
      <w:r w:rsidRPr="009A411B">
        <w:rPr>
          <w:rFonts w:eastAsia="Times New Roman"/>
          <w:bCs/>
          <w:sz w:val="28"/>
          <w:szCs w:val="28"/>
          <w:lang w:val="ru-RU"/>
        </w:rPr>
        <w:t xml:space="preserve">  -</w:t>
      </w:r>
      <w:r w:rsidR="00601384">
        <w:rPr>
          <w:rFonts w:eastAsia="Times New Roman"/>
          <w:bCs/>
          <w:sz w:val="28"/>
          <w:szCs w:val="28"/>
          <w:lang w:val="ru-RU"/>
        </w:rPr>
        <w:t>7</w:t>
      </w:r>
      <w:r w:rsidR="00B9242E">
        <w:rPr>
          <w:rFonts w:eastAsia="Times New Roman"/>
          <w:bCs/>
          <w:sz w:val="28"/>
          <w:szCs w:val="28"/>
          <w:lang w:val="ru-RU"/>
        </w:rPr>
        <w:t xml:space="preserve">-12 </w:t>
      </w:r>
      <w:r w:rsidRPr="009A411B">
        <w:rPr>
          <w:rFonts w:eastAsia="Times New Roman"/>
          <w:bCs/>
          <w:sz w:val="28"/>
          <w:szCs w:val="28"/>
          <w:lang w:val="ru-RU"/>
        </w:rPr>
        <w:t>человек.</w:t>
      </w:r>
    </w:p>
    <w:p w:rsidR="00B7011A" w:rsidRPr="009A411B" w:rsidRDefault="00D11039" w:rsidP="009A411B">
      <w:pPr>
        <w:ind w:firstLine="851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9A411B">
        <w:rPr>
          <w:rFonts w:eastAsia="Times New Roman"/>
          <w:b/>
          <w:bCs/>
          <w:sz w:val="28"/>
          <w:szCs w:val="28"/>
          <w:lang w:val="ru-RU"/>
        </w:rPr>
        <w:t>Срок освоения программы –</w:t>
      </w:r>
      <w:r w:rsidR="00B7011A" w:rsidRPr="009A411B">
        <w:rPr>
          <w:rFonts w:eastAsia="Times New Roman"/>
          <w:b/>
          <w:bCs/>
          <w:sz w:val="28"/>
          <w:szCs w:val="28"/>
          <w:lang w:val="ru-RU"/>
        </w:rPr>
        <w:t xml:space="preserve"> 1 год</w:t>
      </w:r>
    </w:p>
    <w:p w:rsidR="00D11039" w:rsidRPr="009A411B" w:rsidRDefault="00D11039" w:rsidP="009A411B">
      <w:pPr>
        <w:ind w:firstLine="851"/>
        <w:jc w:val="both"/>
        <w:rPr>
          <w:rFonts w:eastAsia="Times New Roman"/>
          <w:bCs/>
          <w:sz w:val="28"/>
          <w:szCs w:val="28"/>
          <w:lang w:val="ru-RU"/>
        </w:rPr>
      </w:pPr>
      <w:r w:rsidRPr="009A411B">
        <w:rPr>
          <w:rFonts w:eastAsia="Times New Roman"/>
          <w:b/>
          <w:bCs/>
          <w:sz w:val="28"/>
          <w:szCs w:val="28"/>
          <w:lang w:val="ru-RU"/>
        </w:rPr>
        <w:t>Формы обучения</w:t>
      </w:r>
      <w:r w:rsidRPr="009A411B">
        <w:rPr>
          <w:rFonts w:eastAsia="Times New Roman"/>
          <w:bCs/>
          <w:sz w:val="28"/>
          <w:szCs w:val="28"/>
          <w:lang w:val="ru-RU"/>
        </w:rPr>
        <w:t xml:space="preserve"> – очная</w:t>
      </w:r>
      <w:r w:rsidR="00601384">
        <w:rPr>
          <w:rFonts w:eastAsia="Times New Roman"/>
          <w:bCs/>
          <w:sz w:val="28"/>
          <w:szCs w:val="28"/>
          <w:lang w:val="ru-RU"/>
        </w:rPr>
        <w:t>, очная с применением дистанционных техн</w:t>
      </w:r>
      <w:r w:rsidR="00601384">
        <w:rPr>
          <w:rFonts w:eastAsia="Times New Roman"/>
          <w:bCs/>
          <w:sz w:val="28"/>
          <w:szCs w:val="28"/>
          <w:lang w:val="ru-RU"/>
        </w:rPr>
        <w:t>о</w:t>
      </w:r>
      <w:r w:rsidR="00601384">
        <w:rPr>
          <w:rFonts w:eastAsia="Times New Roman"/>
          <w:bCs/>
          <w:sz w:val="28"/>
          <w:szCs w:val="28"/>
          <w:lang w:val="ru-RU"/>
        </w:rPr>
        <w:t>логий, очно-заочная</w:t>
      </w:r>
      <w:r w:rsidRPr="009A411B">
        <w:rPr>
          <w:rFonts w:eastAsia="Times New Roman"/>
          <w:bCs/>
          <w:sz w:val="28"/>
          <w:szCs w:val="28"/>
          <w:lang w:val="ru-RU"/>
        </w:rPr>
        <w:t>.</w:t>
      </w:r>
    </w:p>
    <w:p w:rsidR="00D11039" w:rsidRPr="009A411B" w:rsidRDefault="00D11039" w:rsidP="009A411B">
      <w:pPr>
        <w:ind w:firstLine="851"/>
        <w:rPr>
          <w:sz w:val="28"/>
          <w:szCs w:val="28"/>
          <w:lang w:val="ru-RU"/>
        </w:rPr>
      </w:pPr>
      <w:r w:rsidRPr="009A411B">
        <w:rPr>
          <w:b/>
          <w:sz w:val="28"/>
          <w:szCs w:val="28"/>
          <w:lang w:val="ru-RU"/>
        </w:rPr>
        <w:t>Уровеньпрограммы</w:t>
      </w:r>
      <w:r w:rsidRPr="009A411B">
        <w:rPr>
          <w:sz w:val="28"/>
          <w:szCs w:val="28"/>
          <w:lang w:val="ru-RU"/>
        </w:rPr>
        <w:t xml:space="preserve"> – стартовый.</w:t>
      </w:r>
    </w:p>
    <w:p w:rsidR="00D11039" w:rsidRPr="00D11039" w:rsidRDefault="00D11039" w:rsidP="009A411B">
      <w:pPr>
        <w:widowControl/>
        <w:shd w:val="clear" w:color="auto" w:fill="FFFFFF"/>
        <w:autoSpaceDE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9A411B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Возраст обучающихся - </w:t>
      </w:r>
      <w:r w:rsidRPr="009A411B">
        <w:rPr>
          <w:rFonts w:eastAsia="Times New Roman"/>
          <w:color w:val="000000"/>
          <w:sz w:val="28"/>
          <w:szCs w:val="28"/>
          <w:lang w:val="ru-RU" w:eastAsia="ru-RU"/>
        </w:rPr>
        <w:t> 1</w:t>
      </w:r>
      <w:r w:rsidR="00601384">
        <w:rPr>
          <w:rFonts w:eastAsia="Times New Roman"/>
          <w:color w:val="000000"/>
          <w:sz w:val="28"/>
          <w:szCs w:val="28"/>
          <w:lang w:val="ru-RU" w:eastAsia="ru-RU"/>
        </w:rPr>
        <w:t>1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-1</w:t>
      </w:r>
      <w:r w:rsidR="00601384">
        <w:rPr>
          <w:rFonts w:eastAsia="Times New Roman"/>
          <w:color w:val="000000"/>
          <w:sz w:val="28"/>
          <w:szCs w:val="28"/>
          <w:lang w:val="ru-RU" w:eastAsia="ru-RU"/>
        </w:rPr>
        <w:t xml:space="preserve">7 </w:t>
      </w:r>
      <w:r w:rsidRPr="00D11039">
        <w:rPr>
          <w:rFonts w:eastAsia="Times New Roman"/>
          <w:color w:val="000000"/>
          <w:sz w:val="28"/>
          <w:szCs w:val="28"/>
          <w:lang w:val="ru-RU" w:eastAsia="ru-RU"/>
        </w:rPr>
        <w:t>лет</w:t>
      </w:r>
    </w:p>
    <w:p w:rsidR="00B7011A" w:rsidRPr="009A411B" w:rsidRDefault="00B7011A" w:rsidP="009A411B">
      <w:pPr>
        <w:ind w:firstLine="851"/>
        <w:rPr>
          <w:b/>
          <w:sz w:val="28"/>
          <w:szCs w:val="28"/>
          <w:lang w:val="ru-RU"/>
        </w:rPr>
      </w:pPr>
      <w:r w:rsidRPr="009A411B">
        <w:rPr>
          <w:b/>
          <w:sz w:val="28"/>
          <w:szCs w:val="28"/>
          <w:lang w:val="ru-RU"/>
        </w:rPr>
        <w:t>Особенности организации образовательного процесса.</w:t>
      </w:r>
    </w:p>
    <w:p w:rsidR="00B7011A" w:rsidRPr="009A411B" w:rsidRDefault="00B7011A" w:rsidP="009A411B">
      <w:pPr>
        <w:ind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Форма организации образовательного процесса – традиционная. Пр</w:t>
      </w:r>
      <w:r w:rsidRPr="009A411B">
        <w:rPr>
          <w:sz w:val="28"/>
          <w:szCs w:val="28"/>
          <w:lang w:val="ru-RU"/>
        </w:rPr>
        <w:t>о</w:t>
      </w:r>
      <w:r w:rsidRPr="009A411B">
        <w:rPr>
          <w:sz w:val="28"/>
          <w:szCs w:val="28"/>
          <w:lang w:val="ru-RU"/>
        </w:rPr>
        <w:t>грамма не относится  к категории разноуровневых по организационной стру</w:t>
      </w:r>
      <w:r w:rsidRPr="009A411B">
        <w:rPr>
          <w:sz w:val="28"/>
          <w:szCs w:val="28"/>
          <w:lang w:val="ru-RU"/>
        </w:rPr>
        <w:t>к</w:t>
      </w:r>
      <w:r w:rsidRPr="009A411B">
        <w:rPr>
          <w:sz w:val="28"/>
          <w:szCs w:val="28"/>
          <w:lang w:val="ru-RU"/>
        </w:rPr>
        <w:t>туре и организации содержания. На обучение принимаются дети и с первичн</w:t>
      </w:r>
      <w:r w:rsidRPr="009A411B">
        <w:rPr>
          <w:sz w:val="28"/>
          <w:szCs w:val="28"/>
          <w:lang w:val="ru-RU"/>
        </w:rPr>
        <w:t>ы</w:t>
      </w:r>
      <w:r w:rsidRPr="009A411B">
        <w:rPr>
          <w:sz w:val="28"/>
          <w:szCs w:val="28"/>
          <w:lang w:val="ru-RU"/>
        </w:rPr>
        <w:t xml:space="preserve">ми знаниями, и не имеющие первичных знаний в области </w:t>
      </w:r>
      <w:r w:rsidR="00601384">
        <w:rPr>
          <w:sz w:val="28"/>
          <w:szCs w:val="28"/>
          <w:lang w:val="ru-RU"/>
        </w:rPr>
        <w:t>проектов</w:t>
      </w:r>
      <w:r w:rsidRPr="009A411B">
        <w:rPr>
          <w:sz w:val="28"/>
          <w:szCs w:val="28"/>
          <w:lang w:val="ru-RU"/>
        </w:rPr>
        <w:t>, поэтому программой предусмотрено освоение содержания, соотносимо со стартовым уровнем. В условиях малочисленных групп предполагается осуществление и</w:t>
      </w:r>
      <w:r w:rsidRPr="009A411B">
        <w:rPr>
          <w:sz w:val="28"/>
          <w:szCs w:val="28"/>
          <w:lang w:val="ru-RU"/>
        </w:rPr>
        <w:t>н</w:t>
      </w:r>
      <w:r w:rsidRPr="009A411B">
        <w:rPr>
          <w:sz w:val="28"/>
          <w:szCs w:val="28"/>
          <w:lang w:val="ru-RU"/>
        </w:rPr>
        <w:t>дивидуального подхода с учетом скорости работы, интересов, способностей и творческих возможностей у конкретных воспитанников (на стадии самосто</w:t>
      </w:r>
      <w:r w:rsidRPr="009A411B">
        <w:rPr>
          <w:sz w:val="28"/>
          <w:szCs w:val="28"/>
          <w:lang w:val="ru-RU"/>
        </w:rPr>
        <w:t>я</w:t>
      </w:r>
      <w:r w:rsidRPr="009A411B">
        <w:rPr>
          <w:sz w:val="28"/>
          <w:szCs w:val="28"/>
          <w:lang w:val="ru-RU"/>
        </w:rPr>
        <w:t>тельного творческого продукта).</w:t>
      </w:r>
    </w:p>
    <w:p w:rsidR="00B7011A" w:rsidRPr="009A411B" w:rsidRDefault="00B7011A" w:rsidP="009A411B">
      <w:pPr>
        <w:ind w:firstLine="851"/>
        <w:jc w:val="both"/>
        <w:rPr>
          <w:sz w:val="28"/>
          <w:szCs w:val="28"/>
          <w:lang w:val="ru-RU"/>
        </w:rPr>
      </w:pPr>
      <w:r w:rsidRPr="009A411B">
        <w:rPr>
          <w:b/>
          <w:sz w:val="28"/>
          <w:szCs w:val="28"/>
          <w:lang w:val="ru-RU"/>
        </w:rPr>
        <w:t xml:space="preserve">Организационные формы обучения. </w:t>
      </w:r>
      <w:r w:rsidRPr="009A411B">
        <w:rPr>
          <w:sz w:val="28"/>
          <w:szCs w:val="28"/>
          <w:lang w:val="ru-RU"/>
        </w:rPr>
        <w:t>На занятии применяются групп</w:t>
      </w:r>
      <w:r w:rsidRPr="009A411B">
        <w:rPr>
          <w:sz w:val="28"/>
          <w:szCs w:val="28"/>
          <w:lang w:val="ru-RU"/>
        </w:rPr>
        <w:t>о</w:t>
      </w:r>
      <w:r w:rsidRPr="009A411B">
        <w:rPr>
          <w:sz w:val="28"/>
          <w:szCs w:val="28"/>
          <w:lang w:val="ru-RU"/>
        </w:rPr>
        <w:t>вые, индивидуальные и подгрупповые о</w:t>
      </w:r>
      <w:r w:rsidR="00601384">
        <w:rPr>
          <w:sz w:val="28"/>
          <w:szCs w:val="28"/>
          <w:lang w:val="ru-RU"/>
        </w:rPr>
        <w:t>рганизационные формы обучения в </w:t>
      </w:r>
      <w:r w:rsidRPr="009A411B">
        <w:rPr>
          <w:sz w:val="28"/>
          <w:szCs w:val="28"/>
          <w:lang w:val="ru-RU"/>
        </w:rPr>
        <w:t>группах.</w:t>
      </w:r>
    </w:p>
    <w:p w:rsidR="00B7011A" w:rsidRPr="009A411B" w:rsidRDefault="00B7011A" w:rsidP="009A411B">
      <w:pPr>
        <w:ind w:firstLine="851"/>
        <w:jc w:val="both"/>
        <w:rPr>
          <w:sz w:val="28"/>
          <w:szCs w:val="28"/>
          <w:lang w:val="ru-RU"/>
        </w:rPr>
      </w:pPr>
      <w:r w:rsidRPr="009A411B">
        <w:rPr>
          <w:b/>
          <w:sz w:val="28"/>
          <w:szCs w:val="28"/>
          <w:lang w:val="ru-RU"/>
        </w:rPr>
        <w:t xml:space="preserve">Режим занятий. </w:t>
      </w:r>
      <w:r w:rsidRPr="009A411B">
        <w:rPr>
          <w:sz w:val="28"/>
          <w:szCs w:val="28"/>
          <w:lang w:val="ru-RU"/>
        </w:rPr>
        <w:t xml:space="preserve">1 раз в неделю по </w:t>
      </w:r>
      <w:r w:rsidR="00601384">
        <w:rPr>
          <w:sz w:val="28"/>
          <w:szCs w:val="28"/>
          <w:lang w:val="ru-RU"/>
        </w:rPr>
        <w:t>2</w:t>
      </w:r>
      <w:r w:rsidRPr="009A411B">
        <w:rPr>
          <w:sz w:val="28"/>
          <w:szCs w:val="28"/>
          <w:lang w:val="ru-RU"/>
        </w:rPr>
        <w:t xml:space="preserve"> акад</w:t>
      </w:r>
      <w:r w:rsidR="00601384">
        <w:rPr>
          <w:sz w:val="28"/>
          <w:szCs w:val="28"/>
          <w:lang w:val="ru-RU"/>
        </w:rPr>
        <w:t>.</w:t>
      </w:r>
      <w:r w:rsidRPr="009A411B">
        <w:rPr>
          <w:sz w:val="28"/>
          <w:szCs w:val="28"/>
          <w:lang w:val="ru-RU"/>
        </w:rPr>
        <w:t xml:space="preserve"> час</w:t>
      </w:r>
      <w:r w:rsidR="00601384">
        <w:rPr>
          <w:sz w:val="28"/>
          <w:szCs w:val="28"/>
          <w:lang w:val="ru-RU"/>
        </w:rPr>
        <w:t>а</w:t>
      </w:r>
      <w:r w:rsidRPr="009A411B">
        <w:rPr>
          <w:sz w:val="28"/>
          <w:szCs w:val="28"/>
          <w:lang w:val="ru-RU"/>
        </w:rPr>
        <w:t>.</w:t>
      </w:r>
    </w:p>
    <w:p w:rsidR="00601384" w:rsidRDefault="00601384" w:rsidP="009A411B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/>
          <w:i w:val="0"/>
          <w:caps/>
          <w:color w:val="000000"/>
          <w:lang w:val="ru-RU"/>
        </w:rPr>
      </w:pPr>
    </w:p>
    <w:p w:rsidR="00D11039" w:rsidRPr="009A411B" w:rsidRDefault="00D11039" w:rsidP="009A411B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/>
          <w:i w:val="0"/>
          <w:caps/>
          <w:color w:val="000000"/>
          <w:lang w:val="ru-RU"/>
        </w:rPr>
      </w:pPr>
      <w:r w:rsidRPr="009A411B">
        <w:rPr>
          <w:rFonts w:ascii="Times New Roman" w:hAnsi="Times New Roman"/>
          <w:i w:val="0"/>
          <w:caps/>
          <w:color w:val="000000"/>
          <w:lang w:val="ru-RU"/>
        </w:rPr>
        <w:t xml:space="preserve">ЦЕЛИ </w:t>
      </w:r>
      <w:r w:rsidR="00D07296">
        <w:rPr>
          <w:rFonts w:ascii="Times New Roman" w:hAnsi="Times New Roman"/>
          <w:i w:val="0"/>
          <w:caps/>
          <w:color w:val="000000"/>
          <w:lang w:val="ru-RU"/>
        </w:rPr>
        <w:t xml:space="preserve">и Задачи </w:t>
      </w:r>
      <w:r w:rsidRPr="009A411B">
        <w:rPr>
          <w:rFonts w:ascii="Times New Roman" w:hAnsi="Times New Roman"/>
          <w:i w:val="0"/>
          <w:caps/>
          <w:color w:val="000000"/>
          <w:lang w:val="ru-RU"/>
        </w:rPr>
        <w:t>ПРОГРАММЫ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Style w:val="af3"/>
          <w:rFonts w:ascii="Times New Roman" w:hAnsi="Times New Roman" w:cs="Times New Roman"/>
          <w:color w:val="000000"/>
          <w:sz w:val="28"/>
          <w:szCs w:val="28"/>
        </w:rPr>
        <w:t>Цель: </w:t>
      </w:r>
      <w:r w:rsidR="006013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1384" w:rsidRPr="00601384">
        <w:rPr>
          <w:rFonts w:ascii="Times New Roman" w:hAnsi="Times New Roman" w:cs="Times New Roman"/>
          <w:color w:val="000000"/>
          <w:sz w:val="28"/>
          <w:szCs w:val="28"/>
        </w:rPr>
        <w:t>оздание условий для творчества, самореализации и самоопред</w:t>
      </w:r>
      <w:r w:rsidR="00601384" w:rsidRPr="006013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84" w:rsidRPr="00601384">
        <w:rPr>
          <w:rFonts w:ascii="Times New Roman" w:hAnsi="Times New Roman" w:cs="Times New Roman"/>
          <w:color w:val="000000"/>
          <w:sz w:val="28"/>
          <w:szCs w:val="28"/>
        </w:rPr>
        <w:t>ления через работу над индивидуальным проектом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Style w:val="af3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Style w:val="af3"/>
          <w:rFonts w:ascii="Times New Roman" w:hAnsi="Times New Roman" w:cs="Times New Roman"/>
          <w:color w:val="000000"/>
          <w:sz w:val="28"/>
          <w:szCs w:val="28"/>
        </w:rPr>
        <w:t>обучающие:</w:t>
      </w:r>
    </w:p>
    <w:p w:rsidR="00D11039" w:rsidRPr="009A411B" w:rsidRDefault="00D11039" w:rsidP="00CC63FC">
      <w:pPr>
        <w:widowControl/>
        <w:numPr>
          <w:ilvl w:val="0"/>
          <w:numId w:val="2"/>
        </w:numPr>
        <w:shd w:val="clear" w:color="auto" w:fill="FFFFFF"/>
        <w:autoSpaceDE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9A411B">
        <w:rPr>
          <w:color w:val="000000"/>
          <w:sz w:val="28"/>
          <w:szCs w:val="28"/>
          <w:lang w:val="ru-RU"/>
        </w:rPr>
        <w:t>знакомить с основными этапами проектной деятельности, возмо</w:t>
      </w:r>
      <w:r w:rsidRPr="009A411B">
        <w:rPr>
          <w:color w:val="000000"/>
          <w:sz w:val="28"/>
          <w:szCs w:val="28"/>
          <w:lang w:val="ru-RU"/>
        </w:rPr>
        <w:t>ж</w:t>
      </w:r>
      <w:r w:rsidRPr="009A411B">
        <w:rPr>
          <w:color w:val="000000"/>
          <w:sz w:val="28"/>
          <w:szCs w:val="28"/>
          <w:lang w:val="ru-RU"/>
        </w:rPr>
        <w:t>ностями ИКТ для проектной деятельности;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Style w:val="af3"/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D11039" w:rsidRPr="009A411B" w:rsidRDefault="00D11039" w:rsidP="00CC63FC">
      <w:pPr>
        <w:widowControl/>
        <w:numPr>
          <w:ilvl w:val="0"/>
          <w:numId w:val="3"/>
        </w:numPr>
        <w:shd w:val="clear" w:color="auto" w:fill="FFFFFF"/>
        <w:autoSpaceDE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9A411B">
        <w:rPr>
          <w:color w:val="000000"/>
          <w:sz w:val="28"/>
          <w:szCs w:val="28"/>
          <w:lang w:val="ru-RU"/>
        </w:rPr>
        <w:t>формировать логическое мышление в процессе формирования о</w:t>
      </w:r>
      <w:r w:rsidRPr="009A411B">
        <w:rPr>
          <w:color w:val="000000"/>
          <w:sz w:val="28"/>
          <w:szCs w:val="28"/>
          <w:lang w:val="ru-RU"/>
        </w:rPr>
        <w:t>с</w:t>
      </w:r>
      <w:r w:rsidRPr="009A411B">
        <w:rPr>
          <w:color w:val="000000"/>
          <w:sz w:val="28"/>
          <w:szCs w:val="28"/>
          <w:lang w:val="ru-RU"/>
        </w:rPr>
        <w:t>новных приёмов мыслительной деятельности: анализа, синтеза, сравнения, обобщения, классификации, умения выделять главное, доказывать и опрове</w:t>
      </w:r>
      <w:r w:rsidRPr="009A411B">
        <w:rPr>
          <w:color w:val="000000"/>
          <w:sz w:val="28"/>
          <w:szCs w:val="28"/>
          <w:lang w:val="ru-RU"/>
        </w:rPr>
        <w:t>р</w:t>
      </w:r>
      <w:r w:rsidRPr="009A411B">
        <w:rPr>
          <w:color w:val="000000"/>
          <w:sz w:val="28"/>
          <w:szCs w:val="28"/>
          <w:lang w:val="ru-RU"/>
        </w:rPr>
        <w:t>гать, делать несложные выводы, поиска информации; формировать познав</w:t>
      </w:r>
      <w:r w:rsidRPr="009A411B">
        <w:rPr>
          <w:color w:val="000000"/>
          <w:sz w:val="28"/>
          <w:szCs w:val="28"/>
          <w:lang w:val="ru-RU"/>
        </w:rPr>
        <w:t>а</w:t>
      </w:r>
      <w:r w:rsidRPr="009A411B">
        <w:rPr>
          <w:color w:val="000000"/>
          <w:sz w:val="28"/>
          <w:szCs w:val="28"/>
          <w:lang w:val="ru-RU"/>
        </w:rPr>
        <w:t>тельную активность и самостоятельной мыслительной деятельности учащихся;</w:t>
      </w:r>
    </w:p>
    <w:p w:rsidR="00D11039" w:rsidRPr="009A411B" w:rsidRDefault="00D11039" w:rsidP="00CC63FC">
      <w:pPr>
        <w:widowControl/>
        <w:numPr>
          <w:ilvl w:val="0"/>
          <w:numId w:val="3"/>
        </w:numPr>
        <w:shd w:val="clear" w:color="auto" w:fill="FFFFFF"/>
        <w:autoSpaceDE/>
        <w:ind w:left="0" w:firstLine="851"/>
        <w:jc w:val="both"/>
        <w:rPr>
          <w:color w:val="000000"/>
          <w:sz w:val="28"/>
          <w:szCs w:val="28"/>
        </w:rPr>
      </w:pPr>
      <w:r w:rsidRPr="009A411B">
        <w:rPr>
          <w:color w:val="000000"/>
          <w:sz w:val="28"/>
          <w:szCs w:val="28"/>
        </w:rPr>
        <w:t>формировать ИКТ компетенции;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Style w:val="af3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D11039" w:rsidRPr="009A411B" w:rsidRDefault="00D11039" w:rsidP="00CC63FC">
      <w:pPr>
        <w:widowControl/>
        <w:numPr>
          <w:ilvl w:val="0"/>
          <w:numId w:val="4"/>
        </w:numPr>
        <w:shd w:val="clear" w:color="auto" w:fill="FFFFFF"/>
        <w:autoSpaceDE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9A411B">
        <w:rPr>
          <w:color w:val="000000"/>
          <w:sz w:val="28"/>
          <w:szCs w:val="28"/>
          <w:lang w:val="ru-RU"/>
        </w:rPr>
        <w:t>формировать навыки самоконтроля и самостоятельной оценки св</w:t>
      </w:r>
      <w:r w:rsidRPr="009A411B">
        <w:rPr>
          <w:color w:val="000000"/>
          <w:sz w:val="28"/>
          <w:szCs w:val="28"/>
          <w:lang w:val="ru-RU"/>
        </w:rPr>
        <w:t>о</w:t>
      </w:r>
      <w:r w:rsidRPr="009A411B">
        <w:rPr>
          <w:color w:val="000000"/>
          <w:sz w:val="28"/>
          <w:szCs w:val="28"/>
          <w:lang w:val="ru-RU"/>
        </w:rPr>
        <w:t>ей деятельности.</w:t>
      </w:r>
    </w:p>
    <w:p w:rsidR="00D11039" w:rsidRPr="009A411B" w:rsidRDefault="00D11039" w:rsidP="00CC63FC">
      <w:pPr>
        <w:widowControl/>
        <w:numPr>
          <w:ilvl w:val="0"/>
          <w:numId w:val="4"/>
        </w:numPr>
        <w:shd w:val="clear" w:color="auto" w:fill="FFFFFF"/>
        <w:autoSpaceDE/>
        <w:ind w:left="0" w:firstLine="851"/>
        <w:jc w:val="both"/>
        <w:rPr>
          <w:color w:val="000000"/>
          <w:sz w:val="28"/>
          <w:szCs w:val="28"/>
        </w:rPr>
      </w:pPr>
      <w:r w:rsidRPr="009A411B">
        <w:rPr>
          <w:color w:val="000000"/>
          <w:sz w:val="28"/>
          <w:szCs w:val="28"/>
          <w:lang w:val="ru-RU"/>
        </w:rPr>
        <w:t>воспитывать умения преодолевать трудности и довести начатое д</w:t>
      </w:r>
      <w:r w:rsidRPr="009A411B">
        <w:rPr>
          <w:color w:val="000000"/>
          <w:sz w:val="28"/>
          <w:szCs w:val="28"/>
          <w:lang w:val="ru-RU"/>
        </w:rPr>
        <w:t>е</w:t>
      </w:r>
      <w:r w:rsidRPr="009A411B">
        <w:rPr>
          <w:color w:val="000000"/>
          <w:sz w:val="28"/>
          <w:szCs w:val="28"/>
          <w:lang w:val="ru-RU"/>
        </w:rPr>
        <w:t xml:space="preserve">ло до конца. </w:t>
      </w:r>
      <w:r w:rsidRPr="009A411B">
        <w:rPr>
          <w:color w:val="000000"/>
          <w:sz w:val="28"/>
          <w:szCs w:val="28"/>
        </w:rPr>
        <w:t>Принятиеважностипродуктивностикаждогоэтапаисследования.</w:t>
      </w:r>
    </w:p>
    <w:p w:rsidR="00D11039" w:rsidRPr="009A411B" w:rsidRDefault="00D11039" w:rsidP="00CC63FC">
      <w:pPr>
        <w:widowControl/>
        <w:numPr>
          <w:ilvl w:val="0"/>
          <w:numId w:val="4"/>
        </w:numPr>
        <w:shd w:val="clear" w:color="auto" w:fill="FFFFFF"/>
        <w:autoSpaceDE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9A411B">
        <w:rPr>
          <w:color w:val="000000"/>
          <w:sz w:val="28"/>
          <w:szCs w:val="28"/>
          <w:lang w:val="ru-RU"/>
        </w:rPr>
        <w:t>воспитывать осознание важности деятельностного характера уче</w:t>
      </w:r>
      <w:r w:rsidRPr="009A411B">
        <w:rPr>
          <w:color w:val="000000"/>
          <w:sz w:val="28"/>
          <w:szCs w:val="28"/>
          <w:lang w:val="ru-RU"/>
        </w:rPr>
        <w:t>б</w:t>
      </w:r>
      <w:r w:rsidRPr="009A411B">
        <w:rPr>
          <w:color w:val="000000"/>
          <w:sz w:val="28"/>
          <w:szCs w:val="28"/>
          <w:lang w:val="ru-RU"/>
        </w:rPr>
        <w:t>ного исследования.</w:t>
      </w:r>
    </w:p>
    <w:p w:rsidR="00601384" w:rsidRDefault="00601384" w:rsidP="009A411B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/>
          <w:i w:val="0"/>
          <w:caps/>
          <w:color w:val="000000"/>
          <w:lang w:val="ru-RU"/>
        </w:rPr>
      </w:pPr>
    </w:p>
    <w:p w:rsidR="00D11039" w:rsidRPr="009A411B" w:rsidRDefault="00D11039" w:rsidP="009A411B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/>
          <w:i w:val="0"/>
          <w:caps/>
          <w:color w:val="000000"/>
          <w:lang w:val="ru-RU"/>
        </w:rPr>
      </w:pPr>
      <w:r w:rsidRPr="009A411B">
        <w:rPr>
          <w:rFonts w:ascii="Times New Roman" w:hAnsi="Times New Roman"/>
          <w:i w:val="0"/>
          <w:caps/>
          <w:color w:val="000000"/>
          <w:lang w:val="ru-RU"/>
        </w:rPr>
        <w:t>РЕЗУЛЬТАТ ПРОГРАММЫ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результаты: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Fonts w:ascii="Times New Roman" w:hAnsi="Times New Roman" w:cs="Times New Roman"/>
          <w:color w:val="000000"/>
          <w:sz w:val="28"/>
          <w:szCs w:val="28"/>
        </w:rPr>
        <w:t>1. Овладение   основами системы научных знаний по предмету.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Fonts w:ascii="Times New Roman" w:hAnsi="Times New Roman" w:cs="Times New Roman"/>
          <w:color w:val="000000"/>
          <w:sz w:val="28"/>
          <w:szCs w:val="28"/>
        </w:rPr>
        <w:t>2. Умение осуществлять предметную деятельность по получению, пр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образованию и применению нового знания.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Fonts w:ascii="Times New Roman" w:hAnsi="Times New Roman" w:cs="Times New Roman"/>
          <w:color w:val="000000"/>
          <w:sz w:val="28"/>
          <w:szCs w:val="28"/>
        </w:rPr>
        <w:t>3. Умение совершать предметные и метапредметные действия с уче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ным материалом.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результаты:</w:t>
      </w:r>
    </w:p>
    <w:p w:rsidR="00D11039" w:rsidRPr="009A411B" w:rsidRDefault="00D11039" w:rsidP="009A411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B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 том чи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ле альтернативные, осознанно выбирать наиболее эффективные способы реш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411B">
        <w:rPr>
          <w:rFonts w:ascii="Times New Roman" w:hAnsi="Times New Roman" w:cs="Times New Roman"/>
          <w:color w:val="000000"/>
          <w:sz w:val="28"/>
          <w:szCs w:val="28"/>
        </w:rPr>
        <w:t>ния учебных и познавательных задач.</w:t>
      </w:r>
    </w:p>
    <w:p w:rsidR="00D11039" w:rsidRPr="009A411B" w:rsidRDefault="00D11039" w:rsidP="009A411B">
      <w:pPr>
        <w:ind w:firstLine="851"/>
        <w:jc w:val="both"/>
        <w:rPr>
          <w:sz w:val="28"/>
          <w:szCs w:val="28"/>
          <w:lang w:val="ru-RU"/>
        </w:rPr>
      </w:pPr>
    </w:p>
    <w:p w:rsidR="00D11039" w:rsidRPr="009A411B" w:rsidRDefault="00D11039" w:rsidP="009A411B">
      <w:pPr>
        <w:ind w:firstLine="851"/>
        <w:jc w:val="both"/>
        <w:rPr>
          <w:sz w:val="28"/>
          <w:szCs w:val="28"/>
          <w:lang w:val="ru-RU"/>
        </w:rPr>
      </w:pPr>
    </w:p>
    <w:p w:rsidR="00793CF0" w:rsidRPr="009A411B" w:rsidRDefault="00793CF0" w:rsidP="009A411B">
      <w:pPr>
        <w:shd w:val="clear" w:color="auto" w:fill="FFFFFF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</w:p>
    <w:p w:rsidR="00B62815" w:rsidRPr="009A411B" w:rsidRDefault="00B62815" w:rsidP="009A411B">
      <w:pPr>
        <w:pStyle w:val="dash041e0431044b0447043d044b0439"/>
        <w:ind w:firstLine="851"/>
        <w:jc w:val="center"/>
        <w:rPr>
          <w:b/>
          <w:sz w:val="28"/>
          <w:szCs w:val="28"/>
        </w:rPr>
      </w:pPr>
      <w:r w:rsidRPr="009A411B">
        <w:rPr>
          <w:b/>
          <w:sz w:val="28"/>
          <w:szCs w:val="28"/>
        </w:rPr>
        <w:t>У</w:t>
      </w:r>
      <w:r w:rsidR="001656A7">
        <w:rPr>
          <w:b/>
          <w:sz w:val="28"/>
          <w:szCs w:val="28"/>
        </w:rPr>
        <w:t>чебно-тематическое планирование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559"/>
        <w:gridCol w:w="1276"/>
        <w:gridCol w:w="992"/>
      </w:tblGrid>
      <w:tr w:rsidR="00B62815" w:rsidRPr="009A411B" w:rsidTr="00010BA9">
        <w:tc>
          <w:tcPr>
            <w:tcW w:w="709" w:type="dxa"/>
          </w:tcPr>
          <w:p w:rsidR="00B62815" w:rsidRPr="009A411B" w:rsidRDefault="00B62815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 w:rsidRPr="009A411B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20" w:type="dxa"/>
          </w:tcPr>
          <w:p w:rsidR="00B62815" w:rsidRPr="009A411B" w:rsidRDefault="00B62815" w:rsidP="00601384">
            <w:pPr>
              <w:pStyle w:val="dash041e0431044b0447043d044b0439"/>
              <w:rPr>
                <w:b/>
                <w:sz w:val="28"/>
                <w:szCs w:val="28"/>
              </w:rPr>
            </w:pPr>
            <w:r w:rsidRPr="009A411B">
              <w:rPr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1559" w:type="dxa"/>
            <w:vAlign w:val="center"/>
          </w:tcPr>
          <w:p w:rsidR="00B62815" w:rsidRPr="009A411B" w:rsidRDefault="00B62815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 w:rsidRPr="009A411B">
              <w:rPr>
                <w:b/>
                <w:sz w:val="28"/>
                <w:szCs w:val="28"/>
              </w:rPr>
              <w:t>Колич</w:t>
            </w:r>
            <w:r w:rsidRPr="009A411B">
              <w:rPr>
                <w:b/>
                <w:sz w:val="28"/>
                <w:szCs w:val="28"/>
              </w:rPr>
              <w:t>е</w:t>
            </w:r>
            <w:r w:rsidRPr="009A411B">
              <w:rPr>
                <w:b/>
                <w:sz w:val="28"/>
                <w:szCs w:val="28"/>
              </w:rPr>
              <w:t>ство часов</w:t>
            </w:r>
          </w:p>
          <w:p w:rsidR="00B7011A" w:rsidRPr="009A411B" w:rsidRDefault="00B7011A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 w:rsidRPr="009A411B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276" w:type="dxa"/>
            <w:vAlign w:val="center"/>
          </w:tcPr>
          <w:p w:rsidR="00B62815" w:rsidRPr="009A411B" w:rsidRDefault="00B7011A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 w:rsidRPr="009A411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B62815" w:rsidRPr="009A411B" w:rsidRDefault="00B7011A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 w:rsidRPr="009A411B">
              <w:rPr>
                <w:b/>
                <w:sz w:val="28"/>
                <w:szCs w:val="28"/>
              </w:rPr>
              <w:t>пра</w:t>
            </w:r>
            <w:r w:rsidRPr="009A411B">
              <w:rPr>
                <w:b/>
                <w:sz w:val="28"/>
                <w:szCs w:val="28"/>
              </w:rPr>
              <w:t>к</w:t>
            </w:r>
            <w:r w:rsidRPr="009A411B">
              <w:rPr>
                <w:b/>
                <w:sz w:val="28"/>
                <w:szCs w:val="28"/>
              </w:rPr>
              <w:t>тика</w:t>
            </w:r>
          </w:p>
        </w:tc>
      </w:tr>
      <w:tr w:rsidR="001C0A37" w:rsidRPr="009A411B" w:rsidTr="00010BA9">
        <w:tc>
          <w:tcPr>
            <w:tcW w:w="5529" w:type="dxa"/>
            <w:gridSpan w:val="2"/>
          </w:tcPr>
          <w:p w:rsidR="001C0A37" w:rsidRPr="009A411B" w:rsidRDefault="001C0A37" w:rsidP="00601384">
            <w:pPr>
              <w:pStyle w:val="dash041e0431044b0447043d044b04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Введение </w:t>
            </w:r>
          </w:p>
        </w:tc>
        <w:tc>
          <w:tcPr>
            <w:tcW w:w="1559" w:type="dxa"/>
            <w:vAlign w:val="center"/>
          </w:tcPr>
          <w:p w:rsidR="001C0A37" w:rsidRPr="009A411B" w:rsidRDefault="001C0A37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C0A37" w:rsidRPr="009A411B" w:rsidRDefault="001C0A37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C0A37" w:rsidRPr="009A411B" w:rsidRDefault="001C0A37" w:rsidP="00010BA9">
            <w:pPr>
              <w:pStyle w:val="dash041e0431044b0447043d044b04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62815" w:rsidRPr="009A411B" w:rsidTr="00010BA9">
        <w:tc>
          <w:tcPr>
            <w:tcW w:w="709" w:type="dxa"/>
          </w:tcPr>
          <w:p w:rsidR="00B62815" w:rsidRPr="009A411B" w:rsidRDefault="00B62815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20" w:type="dxa"/>
          </w:tcPr>
          <w:p w:rsidR="00B62815" w:rsidRPr="009A411B" w:rsidRDefault="00B7011A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Введение в проектную деятельность</w:t>
            </w:r>
          </w:p>
        </w:tc>
        <w:tc>
          <w:tcPr>
            <w:tcW w:w="1559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62815" w:rsidRPr="009A411B" w:rsidRDefault="00B7011A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1C0A37" w:rsidRPr="009A411B" w:rsidTr="00010BA9">
        <w:tc>
          <w:tcPr>
            <w:tcW w:w="5529" w:type="dxa"/>
            <w:gridSpan w:val="2"/>
          </w:tcPr>
          <w:p w:rsidR="001C0A37" w:rsidRPr="001C0A37" w:rsidRDefault="001C0A37" w:rsidP="00601384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Тема 2. Виды проектов</w:t>
            </w:r>
          </w:p>
        </w:tc>
        <w:tc>
          <w:tcPr>
            <w:tcW w:w="1559" w:type="dxa"/>
            <w:vAlign w:val="center"/>
          </w:tcPr>
          <w:p w:rsidR="001C0A37" w:rsidRPr="001C0A37" w:rsidRDefault="001C0A37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1C0A37" w:rsidRPr="001C0A37" w:rsidRDefault="001C0A37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C0A37" w:rsidRPr="001C0A37" w:rsidRDefault="001C0A37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B62815" w:rsidRPr="009A411B" w:rsidTr="00010BA9">
        <w:tc>
          <w:tcPr>
            <w:tcW w:w="709" w:type="dxa"/>
          </w:tcPr>
          <w:p w:rsidR="00B62815" w:rsidRPr="009A411B" w:rsidRDefault="00B62815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:rsidR="00B62815" w:rsidRPr="009A411B" w:rsidRDefault="00B7011A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Информационные, игровые, ролевые  проекты</w:t>
            </w:r>
          </w:p>
        </w:tc>
        <w:tc>
          <w:tcPr>
            <w:tcW w:w="1559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62815" w:rsidRPr="009A411B" w:rsidRDefault="009A411B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B62815" w:rsidRPr="009A411B" w:rsidTr="00010BA9">
        <w:tc>
          <w:tcPr>
            <w:tcW w:w="709" w:type="dxa"/>
          </w:tcPr>
          <w:p w:rsidR="00B62815" w:rsidRPr="009A411B" w:rsidRDefault="00BA0033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010BA9">
              <w:rPr>
                <w:rFonts w:eastAsia="Times New Roman"/>
                <w:sz w:val="28"/>
                <w:szCs w:val="28"/>
                <w:lang w:val="ru-RU" w:eastAsia="ru-RU"/>
              </w:rPr>
              <w:t>, 4</w:t>
            </w:r>
          </w:p>
        </w:tc>
        <w:tc>
          <w:tcPr>
            <w:tcW w:w="4820" w:type="dxa"/>
          </w:tcPr>
          <w:p w:rsidR="00B62815" w:rsidRPr="009A411B" w:rsidRDefault="009A411B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Прикладные, социальные, учебно-исследовательские, инженерные пр</w:t>
            </w: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о</w:t>
            </w: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екты</w:t>
            </w:r>
          </w:p>
        </w:tc>
        <w:tc>
          <w:tcPr>
            <w:tcW w:w="1559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A0033" w:rsidRPr="009A411B" w:rsidRDefault="00601384" w:rsidP="00010BA9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62815" w:rsidRPr="009A411B" w:rsidRDefault="009A411B" w:rsidP="00010BA9">
            <w:pPr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A411B">
              <w:rPr>
                <w:sz w:val="28"/>
                <w:szCs w:val="28"/>
                <w:lang w:val="ru-RU" w:eastAsia="en-US"/>
              </w:rPr>
              <w:t>0</w:t>
            </w:r>
          </w:p>
        </w:tc>
      </w:tr>
      <w:tr w:rsidR="00B62815" w:rsidRPr="009A411B" w:rsidTr="00010BA9">
        <w:tc>
          <w:tcPr>
            <w:tcW w:w="709" w:type="dxa"/>
          </w:tcPr>
          <w:p w:rsidR="00B62815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20" w:type="dxa"/>
          </w:tcPr>
          <w:p w:rsidR="00B62815" w:rsidRPr="009A411B" w:rsidRDefault="009A411B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Структура проекта</w:t>
            </w:r>
          </w:p>
        </w:tc>
        <w:tc>
          <w:tcPr>
            <w:tcW w:w="1559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1B57" w:rsidRPr="009A411B" w:rsidRDefault="00601384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62815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1C0A37" w:rsidRPr="009A411B" w:rsidTr="00010BA9">
        <w:tc>
          <w:tcPr>
            <w:tcW w:w="5529" w:type="dxa"/>
            <w:gridSpan w:val="2"/>
          </w:tcPr>
          <w:p w:rsidR="001C0A37" w:rsidRPr="001C0A37" w:rsidRDefault="001C0A37" w:rsidP="00601384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Тема 3. Создание индивидуальных пр</w:t>
            </w: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о</w:t>
            </w: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е</w:t>
            </w: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>к</w:t>
            </w: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тов</w:t>
            </w:r>
          </w:p>
        </w:tc>
        <w:tc>
          <w:tcPr>
            <w:tcW w:w="1559" w:type="dxa"/>
            <w:vAlign w:val="center"/>
          </w:tcPr>
          <w:p w:rsidR="001C0A37" w:rsidRPr="001C0A37" w:rsidRDefault="001C0A37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1276" w:type="dxa"/>
            <w:vAlign w:val="center"/>
          </w:tcPr>
          <w:p w:rsidR="001C0A37" w:rsidRPr="001C0A37" w:rsidRDefault="001C0A37" w:rsidP="00010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A37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1C0A37" w:rsidRPr="001C0A37" w:rsidRDefault="001C0A37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31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6, 7</w:t>
            </w:r>
          </w:p>
        </w:tc>
        <w:tc>
          <w:tcPr>
            <w:tcW w:w="4820" w:type="dxa"/>
          </w:tcPr>
          <w:p w:rsidR="00B7011A" w:rsidRPr="009A411B" w:rsidRDefault="009A411B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Выбор темы, гипотеза, планирование проекта</w:t>
            </w:r>
          </w:p>
        </w:tc>
        <w:tc>
          <w:tcPr>
            <w:tcW w:w="1559" w:type="dxa"/>
            <w:vAlign w:val="center"/>
          </w:tcPr>
          <w:p w:rsidR="00B7011A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7011A" w:rsidRPr="009A411B" w:rsidRDefault="00601384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011A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820" w:type="dxa"/>
          </w:tcPr>
          <w:p w:rsidR="00B7011A" w:rsidRPr="009A411B" w:rsidRDefault="00601384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Цели и задачи проекта. План работы</w:t>
            </w:r>
          </w:p>
        </w:tc>
        <w:tc>
          <w:tcPr>
            <w:tcW w:w="1559" w:type="dxa"/>
            <w:vAlign w:val="center"/>
          </w:tcPr>
          <w:p w:rsidR="00B7011A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7011A" w:rsidRPr="009A411B" w:rsidRDefault="009A411B" w:rsidP="00010BA9">
            <w:pPr>
              <w:jc w:val="center"/>
              <w:rPr>
                <w:sz w:val="28"/>
                <w:szCs w:val="28"/>
                <w:lang w:val="ru-RU"/>
              </w:rPr>
            </w:pPr>
            <w:r w:rsidRPr="009A411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B7011A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820" w:type="dxa"/>
          </w:tcPr>
          <w:p w:rsidR="00B7011A" w:rsidRPr="009A411B" w:rsidRDefault="00601384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Объект и предмет проекта</w:t>
            </w:r>
          </w:p>
        </w:tc>
        <w:tc>
          <w:tcPr>
            <w:tcW w:w="1559" w:type="dxa"/>
            <w:vAlign w:val="center"/>
          </w:tcPr>
          <w:p w:rsidR="00B7011A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7011A" w:rsidRPr="009A411B" w:rsidRDefault="00601384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011A" w:rsidRPr="009A411B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601384" w:rsidRPr="009A411B" w:rsidTr="00010BA9">
        <w:tc>
          <w:tcPr>
            <w:tcW w:w="709" w:type="dxa"/>
          </w:tcPr>
          <w:p w:rsidR="00601384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10, 11</w:t>
            </w:r>
          </w:p>
        </w:tc>
        <w:tc>
          <w:tcPr>
            <w:tcW w:w="4820" w:type="dxa"/>
          </w:tcPr>
          <w:p w:rsidR="00601384" w:rsidRDefault="00601384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Методы исследования</w:t>
            </w:r>
          </w:p>
        </w:tc>
        <w:tc>
          <w:tcPr>
            <w:tcW w:w="1559" w:type="dxa"/>
            <w:vAlign w:val="center"/>
          </w:tcPr>
          <w:p w:rsidR="00601384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01384" w:rsidRDefault="00601384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601384" w:rsidRDefault="00601384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12-17</w:t>
            </w:r>
          </w:p>
        </w:tc>
        <w:tc>
          <w:tcPr>
            <w:tcW w:w="4820" w:type="dxa"/>
          </w:tcPr>
          <w:p w:rsidR="00B7011A" w:rsidRPr="009A411B" w:rsidRDefault="0010757D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Поиск источников, литературы. </w:t>
            </w:r>
            <w:r w:rsidR="009A411B" w:rsidRPr="009A411B">
              <w:rPr>
                <w:rFonts w:eastAsia="Times New Roman"/>
                <w:sz w:val="28"/>
                <w:szCs w:val="28"/>
                <w:lang w:val="ru-RU" w:eastAsia="ru-RU"/>
              </w:rPr>
              <w:t>Сбор материала</w:t>
            </w:r>
          </w:p>
        </w:tc>
        <w:tc>
          <w:tcPr>
            <w:tcW w:w="1559" w:type="dxa"/>
            <w:vAlign w:val="center"/>
          </w:tcPr>
          <w:p w:rsidR="00B7011A" w:rsidRPr="009A411B" w:rsidRDefault="009A411B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0757D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7011A" w:rsidRPr="009A411B" w:rsidRDefault="009A411B" w:rsidP="00010BA9">
            <w:pPr>
              <w:jc w:val="center"/>
              <w:rPr>
                <w:sz w:val="28"/>
                <w:szCs w:val="28"/>
                <w:lang w:val="ru-RU"/>
              </w:rPr>
            </w:pPr>
            <w:r w:rsidRPr="009A411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B7011A" w:rsidRPr="009A411B" w:rsidRDefault="009A411B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0757D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10757D" w:rsidP="00010BA9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010BA9">
              <w:rPr>
                <w:rFonts w:eastAsia="Times New Roman"/>
                <w:sz w:val="28"/>
                <w:szCs w:val="28"/>
                <w:lang w:val="ru-RU" w:eastAsia="ru-RU"/>
              </w:rPr>
              <w:t>8-23</w:t>
            </w:r>
          </w:p>
        </w:tc>
        <w:tc>
          <w:tcPr>
            <w:tcW w:w="4820" w:type="dxa"/>
          </w:tcPr>
          <w:p w:rsidR="00B7011A" w:rsidRPr="009A411B" w:rsidRDefault="0010757D" w:rsidP="0010757D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Отбор фактического материала, си</w:t>
            </w:r>
            <w:r w:rsidR="009A411B" w:rsidRPr="009A411B">
              <w:rPr>
                <w:rFonts w:eastAsia="Times New Roman"/>
                <w:sz w:val="28"/>
                <w:szCs w:val="28"/>
                <w:lang w:val="ru-RU" w:eastAsia="ru-RU"/>
              </w:rPr>
              <w:t>с</w:t>
            </w:r>
            <w:r w:rsidR="009A411B" w:rsidRPr="009A411B">
              <w:rPr>
                <w:rFonts w:eastAsia="Times New Roman"/>
                <w:sz w:val="28"/>
                <w:szCs w:val="28"/>
                <w:lang w:val="ru-RU" w:eastAsia="ru-RU"/>
              </w:rPr>
              <w:t>тематизация материала</w:t>
            </w:r>
          </w:p>
        </w:tc>
        <w:tc>
          <w:tcPr>
            <w:tcW w:w="1559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B7011A" w:rsidRPr="009A411B" w:rsidRDefault="0010757D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820" w:type="dxa"/>
          </w:tcPr>
          <w:p w:rsidR="00B7011A" w:rsidRPr="009A411B" w:rsidRDefault="009A411B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Составление таблиц и диаграмм</w:t>
            </w:r>
          </w:p>
        </w:tc>
        <w:tc>
          <w:tcPr>
            <w:tcW w:w="1559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7011A" w:rsidRPr="009A411B" w:rsidRDefault="0010757D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1C0A37" w:rsidRPr="001C0A37" w:rsidTr="00010BA9">
        <w:tc>
          <w:tcPr>
            <w:tcW w:w="5529" w:type="dxa"/>
            <w:gridSpan w:val="2"/>
          </w:tcPr>
          <w:p w:rsidR="001C0A37" w:rsidRPr="001C0A37" w:rsidRDefault="001C0A37" w:rsidP="00601384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Тема 4. Оформление результатов инд</w:t>
            </w: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</w:t>
            </w:r>
            <w:r w:rsidRPr="001C0A37">
              <w:rPr>
                <w:rFonts w:eastAsia="Times New Roman"/>
                <w:b/>
                <w:sz w:val="28"/>
                <w:szCs w:val="28"/>
                <w:lang w:val="ru-RU" w:eastAsia="ru-RU"/>
              </w:rPr>
              <w:lastRenderedPageBreak/>
              <w:t>видуального проекта</w:t>
            </w:r>
          </w:p>
        </w:tc>
        <w:tc>
          <w:tcPr>
            <w:tcW w:w="1559" w:type="dxa"/>
            <w:vAlign w:val="center"/>
          </w:tcPr>
          <w:p w:rsidR="001C0A37" w:rsidRPr="001C0A37" w:rsidRDefault="00010BA9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1C0A37" w:rsidRPr="001C0A37" w:rsidRDefault="00010BA9" w:rsidP="00010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C0A37" w:rsidRPr="001C0A37" w:rsidRDefault="00010BA9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25, 26</w:t>
            </w:r>
          </w:p>
        </w:tc>
        <w:tc>
          <w:tcPr>
            <w:tcW w:w="4820" w:type="dxa"/>
          </w:tcPr>
          <w:p w:rsidR="00B7011A" w:rsidRPr="009A411B" w:rsidRDefault="0010757D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Требования к оформлению индивид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у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ального проекта</w:t>
            </w:r>
          </w:p>
        </w:tc>
        <w:tc>
          <w:tcPr>
            <w:tcW w:w="1559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7011A" w:rsidRPr="009A411B" w:rsidRDefault="0010757D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B7011A" w:rsidRPr="009A411B" w:rsidTr="00010BA9">
        <w:tc>
          <w:tcPr>
            <w:tcW w:w="709" w:type="dxa"/>
          </w:tcPr>
          <w:p w:rsidR="00B7011A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27-29</w:t>
            </w:r>
          </w:p>
        </w:tc>
        <w:tc>
          <w:tcPr>
            <w:tcW w:w="4820" w:type="dxa"/>
          </w:tcPr>
          <w:p w:rsidR="00B7011A" w:rsidRPr="009A411B" w:rsidRDefault="009A411B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Оформление проекта</w:t>
            </w:r>
          </w:p>
        </w:tc>
        <w:tc>
          <w:tcPr>
            <w:tcW w:w="1559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7011A" w:rsidRPr="009A411B" w:rsidRDefault="0010757D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B7011A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010BA9" w:rsidRPr="009A411B" w:rsidTr="00010BA9">
        <w:tc>
          <w:tcPr>
            <w:tcW w:w="5529" w:type="dxa"/>
            <w:gridSpan w:val="2"/>
          </w:tcPr>
          <w:p w:rsidR="00010BA9" w:rsidRPr="00010BA9" w:rsidRDefault="00010BA9" w:rsidP="00601384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010BA9">
              <w:rPr>
                <w:rFonts w:eastAsia="Times New Roman"/>
                <w:b/>
                <w:sz w:val="28"/>
                <w:szCs w:val="28"/>
                <w:lang w:val="ru-RU" w:eastAsia="ru-RU"/>
              </w:rPr>
              <w:t>Тема 5. Публичное выступление</w:t>
            </w:r>
          </w:p>
        </w:tc>
        <w:tc>
          <w:tcPr>
            <w:tcW w:w="1559" w:type="dxa"/>
            <w:vAlign w:val="center"/>
          </w:tcPr>
          <w:p w:rsidR="00010BA9" w:rsidRPr="00010BA9" w:rsidRDefault="00010BA9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010BA9">
              <w:rPr>
                <w:rFonts w:eastAsia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10BA9" w:rsidRPr="00010BA9" w:rsidRDefault="00010BA9" w:rsidP="00010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0BA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010BA9" w:rsidRPr="00010BA9" w:rsidRDefault="00010BA9" w:rsidP="00010BA9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010BA9">
              <w:rPr>
                <w:rFonts w:eastAsia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</w:tr>
      <w:tr w:rsidR="009A411B" w:rsidRPr="009A411B" w:rsidTr="00010BA9">
        <w:tc>
          <w:tcPr>
            <w:tcW w:w="709" w:type="dxa"/>
          </w:tcPr>
          <w:p w:rsidR="009A411B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30, 31</w:t>
            </w:r>
          </w:p>
        </w:tc>
        <w:tc>
          <w:tcPr>
            <w:tcW w:w="4820" w:type="dxa"/>
          </w:tcPr>
          <w:p w:rsidR="009A411B" w:rsidRPr="009A411B" w:rsidRDefault="0010757D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Подготовка к публичной защите пр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екта</w:t>
            </w:r>
          </w:p>
        </w:tc>
        <w:tc>
          <w:tcPr>
            <w:tcW w:w="1559" w:type="dxa"/>
            <w:vAlign w:val="center"/>
          </w:tcPr>
          <w:p w:rsidR="009A411B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A411B" w:rsidRPr="009A411B" w:rsidRDefault="0010757D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A411B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010BA9" w:rsidRPr="009A411B" w:rsidTr="00010BA9">
        <w:tc>
          <w:tcPr>
            <w:tcW w:w="709" w:type="dxa"/>
            <w:vMerge w:val="restart"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820" w:type="dxa"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Предзащита проекта</w:t>
            </w:r>
          </w:p>
        </w:tc>
        <w:tc>
          <w:tcPr>
            <w:tcW w:w="1559" w:type="dxa"/>
            <w:vAlign w:val="center"/>
          </w:tcPr>
          <w:p w:rsidR="00010BA9" w:rsidRPr="009A411B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0BA9" w:rsidRPr="009A411B" w:rsidRDefault="00010BA9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10BA9" w:rsidRPr="009A411B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010BA9" w:rsidRPr="009A411B" w:rsidTr="00010BA9">
        <w:tc>
          <w:tcPr>
            <w:tcW w:w="709" w:type="dxa"/>
            <w:vMerge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</w:tcPr>
          <w:p w:rsidR="00010BA9" w:rsidRDefault="00010BA9" w:rsidP="00010BA9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Анализ выступления</w:t>
            </w:r>
          </w:p>
        </w:tc>
        <w:tc>
          <w:tcPr>
            <w:tcW w:w="1559" w:type="dxa"/>
            <w:vAlign w:val="center"/>
          </w:tcPr>
          <w:p w:rsidR="00010BA9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0BA9" w:rsidRDefault="00010BA9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10BA9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010BA9" w:rsidRPr="009A411B" w:rsidTr="00010BA9">
        <w:tc>
          <w:tcPr>
            <w:tcW w:w="709" w:type="dxa"/>
          </w:tcPr>
          <w:p w:rsidR="00010BA9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820" w:type="dxa"/>
          </w:tcPr>
          <w:p w:rsidR="00010BA9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Доработка проекта</w:t>
            </w:r>
          </w:p>
        </w:tc>
        <w:tc>
          <w:tcPr>
            <w:tcW w:w="1559" w:type="dxa"/>
            <w:vAlign w:val="center"/>
          </w:tcPr>
          <w:p w:rsidR="00010BA9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10BA9" w:rsidRDefault="00010BA9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10BA9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010BA9" w:rsidRPr="009A411B" w:rsidTr="00010BA9">
        <w:tc>
          <w:tcPr>
            <w:tcW w:w="709" w:type="dxa"/>
            <w:vMerge w:val="restart"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820" w:type="dxa"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Защита проекта</w:t>
            </w:r>
          </w:p>
        </w:tc>
        <w:tc>
          <w:tcPr>
            <w:tcW w:w="1559" w:type="dxa"/>
            <w:vAlign w:val="center"/>
          </w:tcPr>
          <w:p w:rsidR="00010BA9" w:rsidRPr="009A411B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0BA9" w:rsidRPr="009A411B" w:rsidRDefault="00010BA9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10BA9" w:rsidRPr="009A411B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010BA9" w:rsidRPr="009A411B" w:rsidTr="00010BA9">
        <w:tc>
          <w:tcPr>
            <w:tcW w:w="709" w:type="dxa"/>
            <w:vMerge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</w:tcPr>
          <w:p w:rsidR="00010BA9" w:rsidRPr="009A411B" w:rsidRDefault="00010BA9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Подведение итогов, анализ выпо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л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ненной работы</w:t>
            </w:r>
          </w:p>
        </w:tc>
        <w:tc>
          <w:tcPr>
            <w:tcW w:w="1559" w:type="dxa"/>
            <w:vAlign w:val="center"/>
          </w:tcPr>
          <w:p w:rsidR="00010BA9" w:rsidRPr="009A411B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0BA9" w:rsidRPr="009A411B" w:rsidRDefault="00010BA9" w:rsidP="00010BA9">
            <w:pPr>
              <w:jc w:val="center"/>
              <w:rPr>
                <w:sz w:val="28"/>
                <w:szCs w:val="28"/>
                <w:lang w:val="ru-RU"/>
              </w:rPr>
            </w:pPr>
            <w:r w:rsidRPr="009A411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10BA9" w:rsidRPr="009A411B" w:rsidRDefault="00010BA9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9A411B" w:rsidRPr="009A411B" w:rsidTr="00010BA9">
        <w:tc>
          <w:tcPr>
            <w:tcW w:w="709" w:type="dxa"/>
          </w:tcPr>
          <w:p w:rsidR="009A411B" w:rsidRPr="009A411B" w:rsidRDefault="009A411B" w:rsidP="0060138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</w:tcPr>
          <w:p w:rsidR="009A411B" w:rsidRPr="009A411B" w:rsidRDefault="009A411B" w:rsidP="00601384">
            <w:pPr>
              <w:jc w:val="right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A411B">
              <w:rPr>
                <w:rFonts w:eastAsia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A411B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1276" w:type="dxa"/>
            <w:vAlign w:val="center"/>
          </w:tcPr>
          <w:p w:rsidR="009A411B" w:rsidRPr="009A411B" w:rsidRDefault="0010757D" w:rsidP="0001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992" w:type="dxa"/>
            <w:vAlign w:val="center"/>
          </w:tcPr>
          <w:p w:rsidR="009A411B" w:rsidRPr="009A411B" w:rsidRDefault="0010757D" w:rsidP="00010BA9">
            <w:pPr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49</w:t>
            </w:r>
          </w:p>
        </w:tc>
      </w:tr>
    </w:tbl>
    <w:p w:rsidR="00B62815" w:rsidRPr="009A411B" w:rsidRDefault="00B62815" w:rsidP="009A411B">
      <w:pPr>
        <w:shd w:val="clear" w:color="auto" w:fill="FFFFFF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</w:p>
    <w:p w:rsidR="00307D36" w:rsidRPr="00010BA9" w:rsidRDefault="00307D36" w:rsidP="00307D36">
      <w:pPr>
        <w:shd w:val="clear" w:color="auto" w:fill="FFFFFF"/>
        <w:ind w:firstLine="851"/>
        <w:jc w:val="center"/>
        <w:rPr>
          <w:rFonts w:eastAsia="Times New Roman"/>
          <w:sz w:val="28"/>
          <w:szCs w:val="28"/>
          <w:lang w:val="ru-RU" w:eastAsia="ru-RU"/>
        </w:rPr>
      </w:pPr>
      <w:r w:rsidRPr="00010BA9">
        <w:rPr>
          <w:rFonts w:eastAsia="Times New Roman"/>
          <w:b/>
          <w:bCs/>
          <w:sz w:val="28"/>
          <w:szCs w:val="28"/>
          <w:lang w:val="ru-RU" w:eastAsia="ru-RU"/>
        </w:rPr>
        <w:t>Содержание программы</w:t>
      </w:r>
    </w:p>
    <w:p w:rsidR="00252E08" w:rsidRPr="00010BA9" w:rsidRDefault="001C0A37" w:rsidP="00307D36">
      <w:pPr>
        <w:shd w:val="clear" w:color="auto" w:fill="FFFFFF"/>
        <w:ind w:firstLine="851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010BA9">
        <w:rPr>
          <w:rFonts w:eastAsia="Times New Roman"/>
          <w:b/>
          <w:sz w:val="28"/>
          <w:szCs w:val="28"/>
          <w:lang w:val="ru-RU" w:eastAsia="ru-RU"/>
        </w:rPr>
        <w:t>Тема 1. Введение</w:t>
      </w:r>
      <w:r w:rsidR="00010BA9" w:rsidRPr="00010BA9">
        <w:rPr>
          <w:rFonts w:eastAsia="Times New Roman"/>
          <w:b/>
          <w:sz w:val="28"/>
          <w:szCs w:val="28"/>
          <w:lang w:val="ru-RU" w:eastAsia="ru-RU"/>
        </w:rPr>
        <w:t xml:space="preserve"> – 2 ч.</w:t>
      </w:r>
    </w:p>
    <w:p w:rsidR="00252E08" w:rsidRPr="00010BA9" w:rsidRDefault="00252E08" w:rsidP="00307D36">
      <w:pPr>
        <w:shd w:val="clear" w:color="auto" w:fill="FFFFFF"/>
        <w:ind w:firstLine="851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Теория – 2 ч.</w:t>
      </w:r>
      <w:r w:rsidRPr="00010BA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010BA9">
        <w:rPr>
          <w:rFonts w:eastAsia="Times New Roman"/>
          <w:sz w:val="28"/>
          <w:szCs w:val="28"/>
          <w:lang w:val="ru-RU" w:eastAsia="ru-RU"/>
        </w:rPr>
        <w:t>Знакомство с проектной деятельностью, проектами, этап</w:t>
      </w:r>
      <w:r w:rsidRPr="00010BA9">
        <w:rPr>
          <w:rFonts w:eastAsia="Times New Roman"/>
          <w:sz w:val="28"/>
          <w:szCs w:val="28"/>
          <w:lang w:val="ru-RU" w:eastAsia="ru-RU"/>
        </w:rPr>
        <w:t>а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ми работы над проектом. </w:t>
      </w:r>
    </w:p>
    <w:p w:rsidR="001C0A37" w:rsidRPr="00010BA9" w:rsidRDefault="001C0A37" w:rsidP="00307D36">
      <w:pPr>
        <w:shd w:val="clear" w:color="auto" w:fill="FFFFFF"/>
        <w:ind w:firstLine="851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010BA9">
        <w:rPr>
          <w:rFonts w:eastAsia="Times New Roman"/>
          <w:b/>
          <w:sz w:val="28"/>
          <w:szCs w:val="28"/>
          <w:lang w:val="ru-RU" w:eastAsia="ru-RU"/>
        </w:rPr>
        <w:t>Тема 2</w:t>
      </w:r>
      <w:r w:rsidR="00307D36" w:rsidRPr="00010BA9">
        <w:rPr>
          <w:rFonts w:eastAsia="Times New Roman"/>
          <w:b/>
          <w:sz w:val="28"/>
          <w:szCs w:val="28"/>
          <w:lang w:val="ru-RU" w:eastAsia="ru-RU"/>
        </w:rPr>
        <w:t>. Виды проектов</w:t>
      </w:r>
      <w:r w:rsidR="00010BA9" w:rsidRPr="00010BA9">
        <w:rPr>
          <w:rFonts w:eastAsia="Times New Roman"/>
          <w:b/>
          <w:sz w:val="28"/>
          <w:szCs w:val="28"/>
          <w:lang w:val="ru-RU" w:eastAsia="ru-RU"/>
        </w:rPr>
        <w:t xml:space="preserve"> – 8 ч. </w:t>
      </w:r>
    </w:p>
    <w:p w:rsidR="00307D36" w:rsidRPr="00010BA9" w:rsidRDefault="001C0A37" w:rsidP="00307D36">
      <w:pPr>
        <w:shd w:val="clear" w:color="auto" w:fill="FFFFFF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Теория – 7 ч.</w:t>
      </w:r>
      <w:r w:rsidRPr="00010BA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Этапы проекта</w:t>
      </w:r>
      <w:r w:rsidR="00307D36" w:rsidRPr="00010BA9">
        <w:rPr>
          <w:rFonts w:eastAsia="Times New Roman"/>
          <w:b/>
          <w:bCs/>
          <w:sz w:val="28"/>
          <w:szCs w:val="28"/>
          <w:lang w:val="ru-RU" w:eastAsia="ru-RU"/>
        </w:rPr>
        <w:t>. 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Ресурсное обеспечение. Виды проектов: практико-ориентированный, исследовательский, информационный, творческий, ролевой. Знакомство с примерами ученических проектов. Планирование прое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к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та. Формы продуктов проектной деятельности и презентация проекта.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 Структ</w:t>
      </w:r>
      <w:r w:rsidRPr="00010BA9">
        <w:rPr>
          <w:rFonts w:eastAsia="Times New Roman"/>
          <w:sz w:val="28"/>
          <w:szCs w:val="28"/>
          <w:lang w:val="ru-RU" w:eastAsia="ru-RU"/>
        </w:rPr>
        <w:t>у</w:t>
      </w:r>
      <w:r w:rsidRPr="00010BA9">
        <w:rPr>
          <w:rFonts w:eastAsia="Times New Roman"/>
          <w:sz w:val="28"/>
          <w:szCs w:val="28"/>
          <w:lang w:val="ru-RU" w:eastAsia="ru-RU"/>
        </w:rPr>
        <w:t>ра проекта.</w:t>
      </w:r>
    </w:p>
    <w:p w:rsidR="001C0A37" w:rsidRPr="00010BA9" w:rsidRDefault="001C0A37" w:rsidP="00307D36">
      <w:pPr>
        <w:shd w:val="clear" w:color="auto" w:fill="FFFFFF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Практика – 1 ч.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 Создание плана работы над проектом.</w:t>
      </w:r>
    </w:p>
    <w:p w:rsidR="00307D36" w:rsidRPr="00010BA9" w:rsidRDefault="001C0A37" w:rsidP="00307D36">
      <w:pPr>
        <w:autoSpaceDN w:val="0"/>
        <w:adjustRightInd w:val="0"/>
        <w:ind w:firstLine="851"/>
        <w:jc w:val="both"/>
        <w:rPr>
          <w:b/>
          <w:sz w:val="28"/>
          <w:szCs w:val="28"/>
          <w:lang w:val="ru-RU"/>
        </w:rPr>
      </w:pPr>
      <w:r w:rsidRPr="00010BA9">
        <w:rPr>
          <w:rFonts w:eastAsia="Times New Roman"/>
          <w:b/>
          <w:bCs/>
          <w:sz w:val="28"/>
          <w:szCs w:val="28"/>
          <w:lang w:val="ru-RU" w:eastAsia="ru-RU"/>
        </w:rPr>
        <w:t xml:space="preserve">Тема </w:t>
      </w:r>
      <w:r w:rsidR="00307D36" w:rsidRPr="00010BA9">
        <w:rPr>
          <w:rFonts w:eastAsia="Times New Roman"/>
          <w:b/>
          <w:bCs/>
          <w:sz w:val="28"/>
          <w:szCs w:val="28"/>
          <w:lang w:val="ru-RU" w:eastAsia="ru-RU"/>
        </w:rPr>
        <w:t>3.</w:t>
      </w:r>
      <w:r w:rsidR="00307D36" w:rsidRPr="00010BA9">
        <w:rPr>
          <w:rFonts w:eastAsia="Times New Roman"/>
          <w:b/>
          <w:sz w:val="28"/>
          <w:szCs w:val="28"/>
          <w:lang w:val="ru-RU" w:eastAsia="ru-RU"/>
        </w:rPr>
        <w:t> </w:t>
      </w:r>
      <w:r w:rsidR="00307D36" w:rsidRPr="00010BA9">
        <w:rPr>
          <w:b/>
          <w:sz w:val="28"/>
          <w:szCs w:val="28"/>
          <w:lang w:val="ru-RU"/>
        </w:rPr>
        <w:t>Со</w:t>
      </w:r>
      <w:r w:rsidR="00010BA9" w:rsidRPr="00010BA9">
        <w:rPr>
          <w:b/>
          <w:sz w:val="28"/>
          <w:szCs w:val="28"/>
          <w:lang w:val="ru-RU"/>
        </w:rPr>
        <w:t xml:space="preserve">здание индивидуальных проектов – </w:t>
      </w:r>
      <w:r w:rsidRPr="00010BA9">
        <w:rPr>
          <w:b/>
          <w:sz w:val="28"/>
          <w:szCs w:val="28"/>
          <w:lang w:val="ru-RU"/>
        </w:rPr>
        <w:t>38</w:t>
      </w:r>
      <w:r w:rsidR="00307D36" w:rsidRPr="00010BA9">
        <w:rPr>
          <w:b/>
          <w:sz w:val="28"/>
          <w:szCs w:val="28"/>
          <w:lang w:val="ru-RU"/>
        </w:rPr>
        <w:t xml:space="preserve"> ч</w:t>
      </w:r>
      <w:r w:rsidR="00010BA9" w:rsidRPr="00010BA9">
        <w:rPr>
          <w:b/>
          <w:sz w:val="28"/>
          <w:szCs w:val="28"/>
          <w:lang w:val="ru-RU"/>
        </w:rPr>
        <w:t>.</w:t>
      </w:r>
    </w:p>
    <w:p w:rsidR="001C0A37" w:rsidRPr="00010BA9" w:rsidRDefault="001C0A37" w:rsidP="001C0A37">
      <w:pPr>
        <w:autoSpaceDN w:val="0"/>
        <w:adjustRightInd w:val="0"/>
        <w:ind w:firstLine="851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Теория – 7 ч.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 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Структура исследовательской работы, критерии оценки. Этапы исследовательской работы</w:t>
      </w:r>
      <w:r w:rsidR="00307D36" w:rsidRPr="00010BA9">
        <w:rPr>
          <w:rFonts w:eastAsia="Times New Roman"/>
          <w:b/>
          <w:bCs/>
          <w:sz w:val="28"/>
          <w:szCs w:val="28"/>
          <w:lang w:val="ru-RU" w:eastAsia="ru-RU"/>
        </w:rPr>
        <w:t xml:space="preserve">. </w:t>
      </w:r>
      <w:r w:rsidRPr="00010BA9">
        <w:rPr>
          <w:rFonts w:eastAsia="Times New Roman"/>
          <w:sz w:val="28"/>
          <w:szCs w:val="28"/>
          <w:lang w:val="ru-RU" w:eastAsia="ru-RU"/>
        </w:rPr>
        <w:t>Методы исследования: методы эмпирическ</w:t>
      </w:r>
      <w:r w:rsidRPr="00010BA9">
        <w:rPr>
          <w:rFonts w:eastAsia="Times New Roman"/>
          <w:sz w:val="28"/>
          <w:szCs w:val="28"/>
          <w:lang w:val="ru-RU" w:eastAsia="ru-RU"/>
        </w:rPr>
        <w:t>о</w:t>
      </w:r>
      <w:r w:rsidRPr="00010BA9">
        <w:rPr>
          <w:rFonts w:eastAsia="Times New Roman"/>
          <w:sz w:val="28"/>
          <w:szCs w:val="28"/>
          <w:lang w:val="ru-RU" w:eastAsia="ru-RU"/>
        </w:rPr>
        <w:t>го исследования (наблюдение, сравнение, измерение, эксперимент); методы, используемые как на эмпирическом, так и на теоретическом уровне исследов</w:t>
      </w:r>
      <w:r w:rsidRPr="00010BA9">
        <w:rPr>
          <w:rFonts w:eastAsia="Times New Roman"/>
          <w:sz w:val="28"/>
          <w:szCs w:val="28"/>
          <w:lang w:val="ru-RU" w:eastAsia="ru-RU"/>
        </w:rPr>
        <w:t>а</w:t>
      </w:r>
      <w:r w:rsidRPr="00010BA9">
        <w:rPr>
          <w:rFonts w:eastAsia="Times New Roman"/>
          <w:sz w:val="28"/>
          <w:szCs w:val="28"/>
          <w:lang w:val="ru-RU" w:eastAsia="ru-RU"/>
        </w:rPr>
        <w:t>ния (абстрагирование, анализ и синтез, индукция и дедукция, моделирование и др.); методы теоретического исследования (восхождение от абстрактного к конкретному и др.).</w:t>
      </w:r>
    </w:p>
    <w:p w:rsidR="00307D36" w:rsidRPr="00010BA9" w:rsidRDefault="001C0A37" w:rsidP="001C0A37">
      <w:pPr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Практика – 31 ч.</w:t>
      </w:r>
      <w:r w:rsidRPr="00010BA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 xml:space="preserve">Работа над введением научного исследования: выбор темы, обоснование ее актуальности; формулировка цели и конкретных задач предпринимаемого исследования; </w:t>
      </w:r>
      <w:r w:rsidRPr="00010BA9">
        <w:rPr>
          <w:rFonts w:eastAsia="Times New Roman"/>
          <w:sz w:val="28"/>
          <w:szCs w:val="28"/>
          <w:lang w:val="ru-RU" w:eastAsia="ru-RU"/>
        </w:rPr>
        <w:t>теория + </w:t>
      </w:r>
      <w:r w:rsidRPr="00010BA9">
        <w:rPr>
          <w:rFonts w:eastAsia="Times New Roman"/>
          <w:i/>
          <w:iCs/>
          <w:sz w:val="28"/>
          <w:szCs w:val="28"/>
          <w:lang w:val="ru-RU" w:eastAsia="ru-RU"/>
        </w:rPr>
        <w:t>практическое задание </w:t>
      </w:r>
      <w:r w:rsidRPr="00010BA9">
        <w:rPr>
          <w:rFonts w:eastAsia="Times New Roman"/>
          <w:sz w:val="28"/>
          <w:szCs w:val="28"/>
          <w:lang w:val="ru-RU" w:eastAsia="ru-RU"/>
        </w:rPr>
        <w:t>на дом: в</w:t>
      </w:r>
      <w:r w:rsidRPr="00010BA9">
        <w:rPr>
          <w:rFonts w:eastAsia="Times New Roman"/>
          <w:sz w:val="28"/>
          <w:szCs w:val="28"/>
          <w:lang w:val="ru-RU" w:eastAsia="ru-RU"/>
        </w:rPr>
        <w:t>ы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брать тему и обосновать ее актуальность, выделить проблему, сформулировать гипотезу; 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теория + </w:t>
      </w:r>
      <w:r w:rsidR="00307D36" w:rsidRPr="00010BA9">
        <w:rPr>
          <w:rFonts w:eastAsia="Times New Roman"/>
          <w:i/>
          <w:iCs/>
          <w:sz w:val="28"/>
          <w:szCs w:val="28"/>
          <w:lang w:val="ru-RU" w:eastAsia="ru-RU"/>
        </w:rPr>
        <w:t>практическое задание 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на дом: сформулировать цель и опр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е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делить задачи своего исследования, выбрать объект и предмет исследования. Работа над основной частью исследования: составление индивидуального раб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о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чего плана, поиск источников и литературы, отбор фактического материала. Р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>е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lastRenderedPageBreak/>
        <w:t>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Отзыв. Рецензия.</w:t>
      </w:r>
    </w:p>
    <w:p w:rsidR="001C0A37" w:rsidRPr="00010BA9" w:rsidRDefault="001C0A37" w:rsidP="00307D36">
      <w:pPr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</w:p>
    <w:p w:rsidR="00307D36" w:rsidRPr="00010BA9" w:rsidRDefault="00010BA9" w:rsidP="00010BA9">
      <w:pPr>
        <w:autoSpaceDN w:val="0"/>
        <w:adjustRightInd w:val="0"/>
        <w:ind w:firstLine="851"/>
        <w:jc w:val="both"/>
        <w:rPr>
          <w:b/>
          <w:sz w:val="28"/>
          <w:szCs w:val="28"/>
          <w:lang w:val="ru-RU"/>
        </w:rPr>
      </w:pPr>
      <w:r w:rsidRPr="00010BA9">
        <w:rPr>
          <w:b/>
          <w:sz w:val="28"/>
          <w:szCs w:val="28"/>
          <w:lang w:val="ru-RU"/>
        </w:rPr>
        <w:t xml:space="preserve">Тема </w:t>
      </w:r>
      <w:r w:rsidR="00307D36" w:rsidRPr="00010BA9">
        <w:rPr>
          <w:b/>
          <w:sz w:val="28"/>
          <w:szCs w:val="28"/>
          <w:lang w:val="ru-RU"/>
        </w:rPr>
        <w:t>4. Оформление результатов индивидуального проекта</w:t>
      </w:r>
      <w:r w:rsidRPr="00010BA9">
        <w:rPr>
          <w:b/>
          <w:sz w:val="28"/>
          <w:szCs w:val="28"/>
          <w:lang w:val="ru-RU"/>
        </w:rPr>
        <w:t xml:space="preserve"> – 10 ч.</w:t>
      </w:r>
    </w:p>
    <w:p w:rsidR="00010BA9" w:rsidRPr="00010BA9" w:rsidRDefault="00010BA9" w:rsidP="00010BA9">
      <w:pPr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10BA9">
        <w:rPr>
          <w:b/>
          <w:i/>
          <w:sz w:val="28"/>
          <w:szCs w:val="28"/>
          <w:lang w:val="ru-RU"/>
        </w:rPr>
        <w:t>Теория – 2 ч.</w:t>
      </w:r>
      <w:r w:rsidRPr="00010BA9">
        <w:rPr>
          <w:b/>
          <w:sz w:val="28"/>
          <w:szCs w:val="28"/>
          <w:lang w:val="ru-RU"/>
        </w:rPr>
        <w:t xml:space="preserve"> </w:t>
      </w:r>
      <w:r w:rsidR="00307D36" w:rsidRPr="00010BA9">
        <w:rPr>
          <w:sz w:val="28"/>
          <w:szCs w:val="28"/>
          <w:lang w:val="ru-RU"/>
        </w:rPr>
        <w:t>Требования к оформлению индивидуального проекта. П</w:t>
      </w:r>
      <w:r w:rsidR="00307D36" w:rsidRPr="00010BA9">
        <w:rPr>
          <w:sz w:val="28"/>
          <w:szCs w:val="28"/>
          <w:lang w:val="ru-RU"/>
        </w:rPr>
        <w:t>о</w:t>
      </w:r>
      <w:r w:rsidR="00307D36" w:rsidRPr="00010BA9">
        <w:rPr>
          <w:sz w:val="28"/>
          <w:szCs w:val="28"/>
          <w:lang w:val="ru-RU"/>
        </w:rPr>
        <w:t xml:space="preserve">рядок выполнения индивидуального проекта. </w:t>
      </w:r>
    </w:p>
    <w:p w:rsidR="00307D36" w:rsidRPr="00010BA9" w:rsidRDefault="00010BA9" w:rsidP="00010BA9">
      <w:pPr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10BA9">
        <w:rPr>
          <w:b/>
          <w:i/>
          <w:sz w:val="28"/>
          <w:szCs w:val="28"/>
          <w:lang w:val="ru-RU"/>
        </w:rPr>
        <w:t>Практика – 8 ч.</w:t>
      </w:r>
      <w:r w:rsidRPr="00010BA9">
        <w:rPr>
          <w:sz w:val="28"/>
          <w:szCs w:val="28"/>
          <w:lang w:val="ru-RU"/>
        </w:rPr>
        <w:t xml:space="preserve"> </w:t>
      </w:r>
      <w:r w:rsidR="00307D36" w:rsidRPr="00010BA9">
        <w:rPr>
          <w:sz w:val="28"/>
          <w:szCs w:val="28"/>
          <w:lang w:val="ru-RU"/>
        </w:rPr>
        <w:t>Оформление исследовательской деятельности  в пр</w:t>
      </w:r>
      <w:r w:rsidR="00307D36" w:rsidRPr="00010BA9">
        <w:rPr>
          <w:sz w:val="28"/>
          <w:szCs w:val="28"/>
          <w:lang w:val="ru-RU"/>
        </w:rPr>
        <w:t>о</w:t>
      </w:r>
      <w:r w:rsidR="00307D36" w:rsidRPr="00010BA9">
        <w:rPr>
          <w:sz w:val="28"/>
          <w:szCs w:val="28"/>
          <w:lang w:val="ru-RU"/>
        </w:rPr>
        <w:t>грамме М</w:t>
      </w:r>
      <w:r w:rsidR="00307D36" w:rsidRPr="00010BA9">
        <w:rPr>
          <w:sz w:val="28"/>
          <w:szCs w:val="28"/>
        </w:rPr>
        <w:t>icrosoft</w:t>
      </w:r>
      <w:r w:rsidR="00307D36" w:rsidRPr="00010BA9">
        <w:rPr>
          <w:rStyle w:val="apple-converted-space"/>
          <w:sz w:val="28"/>
          <w:szCs w:val="28"/>
        </w:rPr>
        <w:t> </w:t>
      </w:r>
      <w:r w:rsidR="00307D36" w:rsidRPr="00010BA9">
        <w:rPr>
          <w:sz w:val="28"/>
          <w:szCs w:val="28"/>
        </w:rPr>
        <w:t>Word</w:t>
      </w:r>
      <w:r w:rsidR="00307D36" w:rsidRPr="00010BA9">
        <w:rPr>
          <w:sz w:val="28"/>
          <w:szCs w:val="28"/>
          <w:lang w:val="ru-RU"/>
        </w:rPr>
        <w:t xml:space="preserve"> .</w:t>
      </w:r>
      <w:r w:rsidRPr="00010BA9">
        <w:rPr>
          <w:sz w:val="28"/>
          <w:szCs w:val="28"/>
          <w:lang w:val="ru-RU"/>
        </w:rPr>
        <w:t>Электронная презентация проекта</w:t>
      </w:r>
      <w:r w:rsidR="00307D36" w:rsidRPr="00010BA9">
        <w:rPr>
          <w:sz w:val="28"/>
          <w:szCs w:val="28"/>
          <w:lang w:val="ru-RU"/>
        </w:rPr>
        <w:t xml:space="preserve">. </w:t>
      </w:r>
      <w:r w:rsidR="00307D36" w:rsidRPr="00010BA9">
        <w:rPr>
          <w:sz w:val="28"/>
          <w:szCs w:val="28"/>
          <w:shd w:val="clear" w:color="auto" w:fill="FFFFFF"/>
          <w:lang w:val="ru-RU"/>
        </w:rPr>
        <w:t xml:space="preserve">Работа с </w:t>
      </w:r>
      <w:r w:rsidR="00307D36" w:rsidRPr="00010BA9">
        <w:rPr>
          <w:sz w:val="28"/>
          <w:szCs w:val="28"/>
          <w:shd w:val="clear" w:color="auto" w:fill="FFFFFF"/>
        </w:rPr>
        <w:t>Publisher</w:t>
      </w:r>
      <w:r w:rsidR="00307D36" w:rsidRPr="00010BA9">
        <w:rPr>
          <w:sz w:val="28"/>
          <w:szCs w:val="28"/>
          <w:shd w:val="clear" w:color="auto" w:fill="FFFFFF"/>
          <w:lang w:val="ru-RU"/>
        </w:rPr>
        <w:t xml:space="preserve"> 2007.</w:t>
      </w:r>
      <w:r w:rsidR="00307D36" w:rsidRPr="00010BA9">
        <w:rPr>
          <w:sz w:val="28"/>
          <w:szCs w:val="28"/>
          <w:lang w:val="ru-RU"/>
        </w:rPr>
        <w:t xml:space="preserve"> Электронные таблицы</w:t>
      </w:r>
      <w:r w:rsidR="00307D36" w:rsidRPr="00010BA9">
        <w:rPr>
          <w:rStyle w:val="apple-converted-space"/>
          <w:sz w:val="28"/>
          <w:szCs w:val="28"/>
        </w:rPr>
        <w:t> </w:t>
      </w:r>
      <w:r w:rsidR="00307D36" w:rsidRPr="00010BA9">
        <w:rPr>
          <w:sz w:val="28"/>
          <w:szCs w:val="28"/>
        </w:rPr>
        <w:t>Excel</w:t>
      </w:r>
      <w:r w:rsidRPr="00010BA9">
        <w:rPr>
          <w:sz w:val="28"/>
          <w:szCs w:val="28"/>
          <w:lang w:val="ru-RU"/>
        </w:rPr>
        <w:t>.</w:t>
      </w:r>
    </w:p>
    <w:p w:rsidR="00307D36" w:rsidRPr="00010BA9" w:rsidRDefault="00010BA9" w:rsidP="00307D36">
      <w:pPr>
        <w:autoSpaceDN w:val="0"/>
        <w:adjustRightInd w:val="0"/>
        <w:ind w:firstLine="851"/>
        <w:jc w:val="both"/>
        <w:rPr>
          <w:b/>
          <w:sz w:val="28"/>
          <w:szCs w:val="28"/>
          <w:lang w:val="ru-RU"/>
        </w:rPr>
      </w:pPr>
      <w:r w:rsidRPr="00010BA9">
        <w:rPr>
          <w:b/>
          <w:sz w:val="28"/>
          <w:szCs w:val="28"/>
          <w:lang w:val="ru-RU"/>
        </w:rPr>
        <w:t xml:space="preserve">Тема </w:t>
      </w:r>
      <w:r w:rsidR="00307D36" w:rsidRPr="00010BA9">
        <w:rPr>
          <w:b/>
          <w:sz w:val="28"/>
          <w:szCs w:val="28"/>
          <w:lang w:val="ru-RU"/>
        </w:rPr>
        <w:t>5</w:t>
      </w:r>
      <w:r w:rsidR="00307D36" w:rsidRPr="00010BA9">
        <w:rPr>
          <w:sz w:val="28"/>
          <w:szCs w:val="28"/>
          <w:lang w:val="ru-RU"/>
        </w:rPr>
        <w:t>.</w:t>
      </w:r>
      <w:r w:rsidR="00307D36" w:rsidRPr="00010BA9">
        <w:rPr>
          <w:b/>
          <w:sz w:val="28"/>
          <w:szCs w:val="28"/>
          <w:lang w:val="ru-RU"/>
        </w:rPr>
        <w:t xml:space="preserve"> Публичное выступление </w:t>
      </w:r>
      <w:r w:rsidRPr="00010BA9">
        <w:rPr>
          <w:b/>
          <w:sz w:val="28"/>
          <w:szCs w:val="28"/>
          <w:lang w:val="ru-RU"/>
        </w:rPr>
        <w:t>– 10 ч.</w:t>
      </w:r>
    </w:p>
    <w:p w:rsidR="00010BA9" w:rsidRPr="00010BA9" w:rsidRDefault="00010BA9" w:rsidP="00307D36">
      <w:pPr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Теория – 1 ч.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 Требования и рекомендации к публичной защите проектов.</w:t>
      </w:r>
    </w:p>
    <w:p w:rsidR="00307D36" w:rsidRPr="00010BA9" w:rsidRDefault="00010BA9" w:rsidP="00307D36">
      <w:pPr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010BA9">
        <w:rPr>
          <w:rFonts w:eastAsia="Times New Roman"/>
          <w:b/>
          <w:i/>
          <w:sz w:val="28"/>
          <w:szCs w:val="28"/>
          <w:lang w:val="ru-RU" w:eastAsia="ru-RU"/>
        </w:rPr>
        <w:t>Практика – 9 ч.</w:t>
      </w:r>
      <w:r w:rsidRPr="00010BA9">
        <w:rPr>
          <w:rFonts w:eastAsia="Times New Roman"/>
          <w:sz w:val="28"/>
          <w:szCs w:val="28"/>
          <w:lang w:val="ru-RU" w:eastAsia="ru-RU"/>
        </w:rPr>
        <w:t xml:space="preserve"> </w:t>
      </w:r>
      <w:r w:rsidR="00307D36" w:rsidRPr="00010BA9">
        <w:rPr>
          <w:rFonts w:eastAsia="Times New Roman"/>
          <w:sz w:val="28"/>
          <w:szCs w:val="28"/>
          <w:lang w:val="ru-RU" w:eastAsia="ru-RU"/>
        </w:rPr>
        <w:t xml:space="preserve">Подготовка к публичной защите проекта. Публичная защита проекта. Подведение итогов, анализ выполненной работы. Конференции </w:t>
      </w:r>
    </w:p>
    <w:p w:rsidR="001654BB" w:rsidRPr="00307D36" w:rsidRDefault="001654BB" w:rsidP="00B9242E">
      <w:pPr>
        <w:ind w:firstLine="851"/>
        <w:jc w:val="both"/>
        <w:rPr>
          <w:b/>
          <w:color w:val="1F497D" w:themeColor="text2"/>
          <w:sz w:val="28"/>
          <w:szCs w:val="28"/>
          <w:lang w:val="ru-RU"/>
        </w:rPr>
      </w:pPr>
    </w:p>
    <w:p w:rsidR="001654BB" w:rsidRPr="001654BB" w:rsidRDefault="001654BB" w:rsidP="001654BB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1654BB">
        <w:rPr>
          <w:b/>
          <w:bCs/>
          <w:sz w:val="28"/>
          <w:szCs w:val="28"/>
          <w:lang w:val="ru-RU"/>
        </w:rPr>
        <w:t>ОРГАНИЗАЦИОННО-ПЕДАГОГИЧЕСКИЕ УСЛОВИЯ</w:t>
      </w:r>
    </w:p>
    <w:p w:rsidR="001654BB" w:rsidRPr="001654BB" w:rsidRDefault="001654BB" w:rsidP="001654BB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654BB" w:rsidRPr="001654BB" w:rsidRDefault="001654BB" w:rsidP="001654BB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54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к безопасности образовательной среды.</w:t>
      </w:r>
    </w:p>
    <w:p w:rsidR="001654BB" w:rsidRPr="00B9242E" w:rsidRDefault="001654BB" w:rsidP="001654BB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4BB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проходят в кабинете, достаточном для размещения 12 рабочих мест. </w:t>
      </w:r>
    </w:p>
    <w:p w:rsidR="00A4508B" w:rsidRPr="00B9242E" w:rsidRDefault="00A4508B" w:rsidP="001654BB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4BB" w:rsidRPr="001654BB" w:rsidRDefault="001654BB" w:rsidP="00A4508B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54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Кадровое обеспечение.</w:t>
      </w:r>
    </w:p>
    <w:p w:rsidR="001654BB" w:rsidRPr="001654BB" w:rsidRDefault="001654BB" w:rsidP="00A4508B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4BB">
        <w:rPr>
          <w:rFonts w:ascii="Times New Roman" w:hAnsi="Times New Roman" w:cs="Times New Roman"/>
          <w:color w:val="000000"/>
          <w:sz w:val="28"/>
          <w:szCs w:val="28"/>
        </w:rPr>
        <w:t>К реализации программы привлекается педагог дополнительного образ</w:t>
      </w:r>
      <w:r w:rsidRPr="001654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54BB">
        <w:rPr>
          <w:rFonts w:ascii="Times New Roman" w:hAnsi="Times New Roman" w:cs="Times New Roman"/>
          <w:color w:val="000000"/>
          <w:sz w:val="28"/>
          <w:szCs w:val="28"/>
        </w:rPr>
        <w:t xml:space="preserve">вания, имеющий педагогическое образование, опыт в области </w:t>
      </w:r>
      <w:r w:rsidR="00A4508B">
        <w:rPr>
          <w:rFonts w:ascii="Times New Roman" w:hAnsi="Times New Roman" w:cs="Times New Roman"/>
          <w:color w:val="000000"/>
          <w:sz w:val="28"/>
          <w:szCs w:val="28"/>
        </w:rPr>
        <w:t>проектной де</w:t>
      </w:r>
      <w:r w:rsidR="00A450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4508B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165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54BB" w:rsidRPr="001654BB" w:rsidRDefault="001654BB" w:rsidP="001654BB">
      <w:pPr>
        <w:ind w:firstLine="709"/>
        <w:jc w:val="center"/>
        <w:rPr>
          <w:rStyle w:val="af3"/>
          <w:sz w:val="28"/>
          <w:szCs w:val="28"/>
          <w:lang w:val="ru-RU"/>
        </w:rPr>
      </w:pPr>
    </w:p>
    <w:p w:rsidR="001654BB" w:rsidRPr="001654BB" w:rsidRDefault="001654BB" w:rsidP="001654BB">
      <w:pPr>
        <w:ind w:firstLine="709"/>
        <w:jc w:val="center"/>
        <w:rPr>
          <w:rStyle w:val="af3"/>
          <w:sz w:val="28"/>
          <w:szCs w:val="28"/>
          <w:lang w:val="ru-RU"/>
        </w:rPr>
      </w:pPr>
      <w:r w:rsidRPr="001654BB">
        <w:rPr>
          <w:rStyle w:val="af3"/>
          <w:sz w:val="28"/>
          <w:szCs w:val="28"/>
          <w:lang w:val="ru-RU"/>
        </w:rPr>
        <w:t>Условия реализации программы</w:t>
      </w:r>
    </w:p>
    <w:p w:rsidR="001654BB" w:rsidRPr="001654BB" w:rsidRDefault="001654BB" w:rsidP="001654BB">
      <w:pPr>
        <w:pStyle w:val="ac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4BB" w:rsidRPr="001654BB" w:rsidRDefault="001654BB" w:rsidP="001654BB">
      <w:pPr>
        <w:pStyle w:val="4"/>
        <w:ind w:left="0"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1654BB">
        <w:rPr>
          <w:i/>
          <w:iCs/>
          <w:color w:val="000000"/>
          <w:sz w:val="28"/>
          <w:szCs w:val="28"/>
          <w:lang w:val="ru-RU"/>
        </w:rPr>
        <w:t>Материально-техническое обеспечение</w:t>
      </w:r>
    </w:p>
    <w:p w:rsidR="001654BB" w:rsidRPr="001654BB" w:rsidRDefault="001654BB" w:rsidP="001654BB">
      <w:pPr>
        <w:pStyle w:val="4"/>
        <w:ind w:left="0" w:firstLine="709"/>
        <w:jc w:val="both"/>
        <w:rPr>
          <w:rStyle w:val="FontStyle27"/>
          <w:i/>
          <w:color w:val="000000"/>
          <w:sz w:val="28"/>
          <w:szCs w:val="28"/>
          <w:lang w:val="ru-RU" w:eastAsia="ru-RU"/>
        </w:rPr>
      </w:pPr>
      <w:r w:rsidRPr="001654BB">
        <w:rPr>
          <w:rStyle w:val="FontStyle27"/>
          <w:i/>
          <w:color w:val="000000"/>
          <w:sz w:val="28"/>
          <w:szCs w:val="28"/>
          <w:lang w:val="ru-RU" w:eastAsia="ru-RU"/>
        </w:rPr>
        <w:t>Средства,необходимые для реализации программы.</w:t>
      </w:r>
    </w:p>
    <w:p w:rsidR="001654BB" w:rsidRDefault="001654BB" w:rsidP="00CC63FC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4BB">
        <w:rPr>
          <w:rFonts w:ascii="Times New Roman" w:hAnsi="Times New Roman" w:cs="Times New Roman"/>
          <w:color w:val="000000"/>
          <w:sz w:val="28"/>
          <w:szCs w:val="28"/>
        </w:rPr>
        <w:t xml:space="preserve">ноутбук </w:t>
      </w:r>
    </w:p>
    <w:p w:rsidR="00A4508B" w:rsidRPr="001654BB" w:rsidRDefault="00A4508B" w:rsidP="00CC63FC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</w:p>
    <w:p w:rsidR="001654BB" w:rsidRPr="00A4508B" w:rsidRDefault="00A4508B" w:rsidP="00CC63FC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rStyle w:val="FontStyle27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54BB" w:rsidRPr="001654BB">
        <w:rPr>
          <w:rFonts w:ascii="Times New Roman" w:hAnsi="Times New Roman" w:cs="Times New Roman"/>
          <w:color w:val="000000"/>
          <w:sz w:val="28"/>
          <w:szCs w:val="28"/>
        </w:rPr>
        <w:t xml:space="preserve">толы, стулья (мебель) </w:t>
      </w:r>
    </w:p>
    <w:p w:rsidR="001654BB" w:rsidRPr="001654BB" w:rsidRDefault="001654BB" w:rsidP="001654BB">
      <w:pPr>
        <w:pStyle w:val="ac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54BB">
        <w:rPr>
          <w:rFonts w:ascii="Times New Roman" w:hAnsi="Times New Roman" w:cs="Times New Roman"/>
          <w:b/>
          <w:bCs/>
          <w:sz w:val="28"/>
          <w:szCs w:val="28"/>
        </w:rPr>
        <w:t>Методическим обеспечением программы является:</w:t>
      </w:r>
    </w:p>
    <w:p w:rsidR="001654BB" w:rsidRPr="001654BB" w:rsidRDefault="001654BB" w:rsidP="00CC63FC">
      <w:pPr>
        <w:pStyle w:val="af6"/>
        <w:numPr>
          <w:ilvl w:val="0"/>
          <w:numId w:val="7"/>
        </w:numPr>
        <w:spacing w:after="150" w:line="14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разработки и планы – конспекты занятий, методич</w:t>
      </w:r>
      <w:r w:rsidRPr="0016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6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ские указания и рекомендации к практическим занятиям, инструкционные и технологические карты </w:t>
      </w:r>
    </w:p>
    <w:p w:rsidR="001654BB" w:rsidRPr="001654BB" w:rsidRDefault="001654BB" w:rsidP="00CC63FC">
      <w:pPr>
        <w:pStyle w:val="af6"/>
        <w:numPr>
          <w:ilvl w:val="0"/>
          <w:numId w:val="7"/>
        </w:numPr>
        <w:spacing w:after="150" w:line="14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Развивающие и диагностические процедуры: тесты, дидактические и психологические игры</w:t>
      </w:r>
    </w:p>
    <w:p w:rsidR="001654BB" w:rsidRPr="001654BB" w:rsidRDefault="001654BB" w:rsidP="00CC63FC">
      <w:pPr>
        <w:widowControl/>
        <w:numPr>
          <w:ilvl w:val="0"/>
          <w:numId w:val="7"/>
        </w:numPr>
        <w:autoSpaceDE/>
        <w:spacing w:after="150" w:line="14" w:lineRule="atLeast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654BB">
        <w:rPr>
          <w:rFonts w:eastAsia="Times New Roman"/>
          <w:color w:val="000000"/>
          <w:sz w:val="28"/>
          <w:szCs w:val="28"/>
          <w:lang w:eastAsia="ru-RU"/>
        </w:rPr>
        <w:t>Дидактическиематериалы</w:t>
      </w:r>
    </w:p>
    <w:p w:rsidR="001654BB" w:rsidRPr="001654BB" w:rsidRDefault="001654BB" w:rsidP="001654BB">
      <w:pPr>
        <w:spacing w:after="135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654BB">
        <w:rPr>
          <w:rFonts w:eastAsia="Times New Roman"/>
          <w:sz w:val="28"/>
          <w:szCs w:val="28"/>
          <w:lang w:val="ru-RU" w:eastAsia="ru-RU"/>
        </w:rPr>
        <w:lastRenderedPageBreak/>
        <w:t xml:space="preserve">Используются основные </w:t>
      </w:r>
      <w:r w:rsidRPr="001654BB">
        <w:rPr>
          <w:rFonts w:eastAsia="Times New Roman"/>
          <w:b/>
          <w:i/>
          <w:sz w:val="28"/>
          <w:szCs w:val="28"/>
          <w:lang w:val="ru-RU" w:eastAsia="ru-RU"/>
        </w:rPr>
        <w:t>методы и приёмы обучения</w:t>
      </w:r>
      <w:r w:rsidRPr="001654BB">
        <w:rPr>
          <w:rFonts w:eastAsia="Times New Roman"/>
          <w:sz w:val="28"/>
          <w:szCs w:val="28"/>
          <w:lang w:val="ru-RU" w:eastAsia="ru-RU"/>
        </w:rPr>
        <w:t>: репродуктивный, объяснительно-иллюстративный, проблемный, частично-поисковый.</w:t>
      </w:r>
    </w:p>
    <w:p w:rsidR="001654BB" w:rsidRPr="001654BB" w:rsidRDefault="001654BB" w:rsidP="001654BB">
      <w:pPr>
        <w:spacing w:after="135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654BB">
        <w:rPr>
          <w:rFonts w:eastAsia="Times New Roman"/>
          <w:sz w:val="28"/>
          <w:szCs w:val="28"/>
          <w:lang w:val="ru-RU" w:eastAsia="ru-RU"/>
        </w:rPr>
        <w:t>Данные методы обучения служат формированию таких качеств личности, как творческий подход к решению познавательных и практических задач, орг</w:t>
      </w:r>
      <w:r w:rsidRPr="001654BB">
        <w:rPr>
          <w:rFonts w:eastAsia="Times New Roman"/>
          <w:sz w:val="28"/>
          <w:szCs w:val="28"/>
          <w:lang w:val="ru-RU" w:eastAsia="ru-RU"/>
        </w:rPr>
        <w:t>а</w:t>
      </w:r>
      <w:r w:rsidRPr="001654BB">
        <w:rPr>
          <w:rFonts w:eastAsia="Times New Roman"/>
          <w:sz w:val="28"/>
          <w:szCs w:val="28"/>
          <w:lang w:val="ru-RU" w:eastAsia="ru-RU"/>
        </w:rPr>
        <w:t xml:space="preserve">низованность в труде, взаимопомощь, толерантность, бережное отношение к окружающей среде, природе. </w:t>
      </w:r>
    </w:p>
    <w:p w:rsidR="001654BB" w:rsidRPr="001654BB" w:rsidRDefault="001654BB" w:rsidP="001654BB">
      <w:pPr>
        <w:spacing w:after="150" w:line="14" w:lineRule="atLeast"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654BB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Наряду с </w:t>
      </w:r>
      <w:r w:rsidRPr="001654BB">
        <w:rPr>
          <w:rFonts w:eastAsia="Times New Roman"/>
          <w:b/>
          <w:bCs/>
          <w:i/>
          <w:sz w:val="28"/>
          <w:szCs w:val="28"/>
          <w:lang w:val="ru-RU" w:eastAsia="ru-RU"/>
        </w:rPr>
        <w:t>традиционными формамиорганизации занятий</w:t>
      </w:r>
      <w:r w:rsidRPr="001654BB">
        <w:rPr>
          <w:rFonts w:eastAsia="Times New Roman"/>
          <w:bCs/>
          <w:sz w:val="28"/>
          <w:szCs w:val="28"/>
          <w:lang w:val="ru-RU" w:eastAsia="ru-RU"/>
        </w:rPr>
        <w:t>:</w:t>
      </w:r>
      <w:r w:rsidRPr="001654BB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беседа, ле</w:t>
      </w:r>
      <w:r w:rsidRPr="001654BB">
        <w:rPr>
          <w:rFonts w:eastAsia="Times New Roman"/>
          <w:bCs/>
          <w:color w:val="000000"/>
          <w:sz w:val="28"/>
          <w:szCs w:val="28"/>
          <w:lang w:val="ru-RU" w:eastAsia="ru-RU"/>
        </w:rPr>
        <w:t>к</w:t>
      </w:r>
      <w:r w:rsidRPr="001654BB">
        <w:rPr>
          <w:rFonts w:eastAsia="Times New Roman"/>
          <w:bCs/>
          <w:color w:val="000000"/>
          <w:sz w:val="28"/>
          <w:szCs w:val="28"/>
          <w:lang w:val="ru-RU" w:eastAsia="ru-RU"/>
        </w:rPr>
        <w:t>ция, программой предусмотреныи</w:t>
      </w:r>
      <w:r w:rsidRPr="001654BB">
        <w:rPr>
          <w:rFonts w:eastAsia="Times New Roman"/>
          <w:b/>
          <w:bCs/>
          <w:i/>
          <w:color w:val="000000"/>
          <w:sz w:val="28"/>
          <w:szCs w:val="28"/>
          <w:lang w:val="ru-RU" w:eastAsia="ru-RU"/>
        </w:rPr>
        <w:t>нетрадиционные:</w:t>
      </w:r>
    </w:p>
    <w:p w:rsidR="001654BB" w:rsidRPr="001654BB" w:rsidRDefault="001654BB" w:rsidP="00CC63FC">
      <w:pPr>
        <w:pStyle w:val="af6"/>
        <w:numPr>
          <w:ilvl w:val="0"/>
          <w:numId w:val="8"/>
        </w:numPr>
        <w:spacing w:after="13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sz w:val="28"/>
          <w:szCs w:val="28"/>
          <w:lang w:eastAsia="ru-RU"/>
        </w:rPr>
        <w:t>экскурсии</w:t>
      </w:r>
    </w:p>
    <w:p w:rsidR="001654BB" w:rsidRPr="001654BB" w:rsidRDefault="001654BB" w:rsidP="00CC63FC">
      <w:pPr>
        <w:pStyle w:val="af6"/>
        <w:numPr>
          <w:ilvl w:val="0"/>
          <w:numId w:val="8"/>
        </w:numPr>
        <w:spacing w:after="13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занятие-игра </w:t>
      </w:r>
    </w:p>
    <w:p w:rsidR="001654BB" w:rsidRPr="001654BB" w:rsidRDefault="001654BB" w:rsidP="00CC63FC">
      <w:pPr>
        <w:pStyle w:val="af6"/>
        <w:numPr>
          <w:ilvl w:val="0"/>
          <w:numId w:val="8"/>
        </w:numPr>
        <w:spacing w:after="13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sz w:val="28"/>
          <w:szCs w:val="28"/>
          <w:lang w:eastAsia="ru-RU"/>
        </w:rPr>
        <w:t>занятие-соревнование</w:t>
      </w:r>
    </w:p>
    <w:p w:rsidR="001654BB" w:rsidRPr="001654BB" w:rsidRDefault="001654BB" w:rsidP="00CC63FC">
      <w:pPr>
        <w:pStyle w:val="af6"/>
        <w:numPr>
          <w:ilvl w:val="0"/>
          <w:numId w:val="8"/>
        </w:numPr>
        <w:spacing w:after="13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практическая работа </w:t>
      </w:r>
    </w:p>
    <w:p w:rsidR="001654BB" w:rsidRPr="001654BB" w:rsidRDefault="001654BB" w:rsidP="00CC63FC">
      <w:pPr>
        <w:pStyle w:val="af6"/>
        <w:numPr>
          <w:ilvl w:val="0"/>
          <w:numId w:val="8"/>
        </w:numPr>
        <w:spacing w:after="13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sz w:val="28"/>
          <w:szCs w:val="28"/>
          <w:lang w:eastAsia="ru-RU"/>
        </w:rPr>
        <w:t>видеоурок</w:t>
      </w:r>
    </w:p>
    <w:p w:rsidR="001654BB" w:rsidRPr="001654BB" w:rsidRDefault="001654BB" w:rsidP="00CC63FC">
      <w:pPr>
        <w:pStyle w:val="af6"/>
        <w:numPr>
          <w:ilvl w:val="0"/>
          <w:numId w:val="8"/>
        </w:numPr>
        <w:spacing w:after="150" w:line="14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интегрированные занятия, основанные на межпредметных связях</w:t>
      </w:r>
    </w:p>
    <w:p w:rsidR="001654BB" w:rsidRPr="001654BB" w:rsidRDefault="001654BB" w:rsidP="001654BB">
      <w:pPr>
        <w:pStyle w:val="ac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4BB">
        <w:rPr>
          <w:rFonts w:ascii="Times New Roman" w:hAnsi="Times New Roman" w:cs="Times New Roman"/>
          <w:b/>
          <w:bCs/>
          <w:sz w:val="28"/>
          <w:szCs w:val="28"/>
        </w:rPr>
        <w:t>Формы аттестации и оценочные материалы.</w:t>
      </w:r>
    </w:p>
    <w:p w:rsidR="001654BB" w:rsidRPr="001654BB" w:rsidRDefault="001654BB" w:rsidP="001654BB">
      <w:pPr>
        <w:pStyle w:val="ac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654BB">
        <w:rPr>
          <w:rStyle w:val="af3"/>
          <w:rFonts w:ascii="Times New Roman" w:hAnsi="Times New Roman" w:cs="Times New Roman"/>
          <w:i/>
          <w:iCs/>
          <w:sz w:val="28"/>
          <w:szCs w:val="28"/>
        </w:rPr>
        <w:t xml:space="preserve">Формы аттестации: 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 xml:space="preserve">- педагогическое наблюдение; 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 xml:space="preserve"> -тестирование;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 xml:space="preserve">- игры; 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>- творческие достижения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>-фронтальный опрос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>-диагностическая карта</w:t>
      </w:r>
    </w:p>
    <w:p w:rsidR="001654BB" w:rsidRPr="001654BB" w:rsidRDefault="001654BB" w:rsidP="00CC63FC">
      <w:pPr>
        <w:pStyle w:val="af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BB">
        <w:rPr>
          <w:rFonts w:ascii="Times New Roman" w:hAnsi="Times New Roman"/>
          <w:sz w:val="28"/>
          <w:szCs w:val="28"/>
          <w:lang w:eastAsia="ru-RU"/>
        </w:rPr>
        <w:t>-самооценка</w:t>
      </w:r>
    </w:p>
    <w:p w:rsidR="001654BB" w:rsidRPr="001654BB" w:rsidRDefault="001654BB" w:rsidP="001654BB">
      <w:pPr>
        <w:spacing w:after="150"/>
        <w:ind w:firstLine="709"/>
        <w:rPr>
          <w:rFonts w:eastAsia="Times New Roman"/>
          <w:sz w:val="28"/>
          <w:szCs w:val="28"/>
          <w:lang w:eastAsia="ru-RU"/>
        </w:rPr>
      </w:pPr>
    </w:p>
    <w:p w:rsidR="001654BB" w:rsidRPr="001654BB" w:rsidRDefault="001654BB" w:rsidP="001654BB">
      <w:pPr>
        <w:pStyle w:val="af"/>
        <w:rPr>
          <w:sz w:val="28"/>
          <w:szCs w:val="28"/>
          <w:lang w:eastAsia="ru-RU"/>
        </w:rPr>
      </w:pPr>
      <w:r w:rsidRPr="001654BB">
        <w:rPr>
          <w:sz w:val="28"/>
          <w:szCs w:val="28"/>
          <w:lang w:eastAsia="ru-RU"/>
        </w:rPr>
        <w:t>К числу важнейших элементов работы по данной программе относится отслеживание результатов. Способы и методика определения результативности воспитательно-образовательного процесса разнообразны и направлены на о</w:t>
      </w:r>
      <w:r w:rsidRPr="001654BB">
        <w:rPr>
          <w:sz w:val="28"/>
          <w:szCs w:val="28"/>
          <w:lang w:eastAsia="ru-RU"/>
        </w:rPr>
        <w:t>п</w:t>
      </w:r>
      <w:r w:rsidRPr="001654BB">
        <w:rPr>
          <w:sz w:val="28"/>
          <w:szCs w:val="28"/>
          <w:lang w:eastAsia="ru-RU"/>
        </w:rPr>
        <w:t>ределение степени развития творческих способностей каждого учащегося, сформированности его личных качеств (любовь и уважение к Родине, бережное сохранение и продолжение традиций своего народа, умение общаться со взро</w:t>
      </w:r>
      <w:r w:rsidRPr="001654BB">
        <w:rPr>
          <w:sz w:val="28"/>
          <w:szCs w:val="28"/>
          <w:lang w:eastAsia="ru-RU"/>
        </w:rPr>
        <w:t>с</w:t>
      </w:r>
      <w:r w:rsidRPr="001654BB">
        <w:rPr>
          <w:sz w:val="28"/>
          <w:szCs w:val="28"/>
          <w:lang w:eastAsia="ru-RU"/>
        </w:rPr>
        <w:t>лыми и сверстниками, в дальнейшем развитие профессиональных умений и н</w:t>
      </w:r>
      <w:r w:rsidRPr="001654BB">
        <w:rPr>
          <w:sz w:val="28"/>
          <w:szCs w:val="28"/>
          <w:lang w:eastAsia="ru-RU"/>
        </w:rPr>
        <w:t>а</w:t>
      </w:r>
      <w:r w:rsidRPr="001654BB">
        <w:rPr>
          <w:sz w:val="28"/>
          <w:szCs w:val="28"/>
          <w:lang w:eastAsia="ru-RU"/>
        </w:rPr>
        <w:t>выков и т.д.).</w:t>
      </w:r>
    </w:p>
    <w:p w:rsidR="001654BB" w:rsidRPr="001654BB" w:rsidRDefault="001654BB" w:rsidP="001654BB">
      <w:pPr>
        <w:pStyle w:val="af"/>
        <w:rPr>
          <w:sz w:val="28"/>
          <w:szCs w:val="28"/>
          <w:lang w:eastAsia="ru-RU"/>
        </w:rPr>
      </w:pPr>
      <w:r w:rsidRPr="001654BB">
        <w:rPr>
          <w:sz w:val="28"/>
          <w:szCs w:val="28"/>
          <w:lang w:eastAsia="ru-RU"/>
        </w:rPr>
        <w:t xml:space="preserve">       На протяжении всего воспитательно-образовательного процесса предполагается проводить следующие </w:t>
      </w:r>
      <w:r w:rsidRPr="001654BB">
        <w:rPr>
          <w:b/>
          <w:i/>
          <w:sz w:val="28"/>
          <w:szCs w:val="28"/>
          <w:lang w:eastAsia="ru-RU"/>
        </w:rPr>
        <w:t>виды контроля знаний</w:t>
      </w:r>
      <w:r w:rsidRPr="001654BB">
        <w:rPr>
          <w:sz w:val="28"/>
          <w:szCs w:val="28"/>
          <w:lang w:eastAsia="ru-RU"/>
        </w:rPr>
        <w:t>:</w:t>
      </w:r>
    </w:p>
    <w:p w:rsidR="001654BB" w:rsidRPr="001654BB" w:rsidRDefault="001654BB" w:rsidP="00CC63FC">
      <w:pPr>
        <w:pStyle w:val="af"/>
        <w:numPr>
          <w:ilvl w:val="0"/>
          <w:numId w:val="11"/>
        </w:numPr>
        <w:tabs>
          <w:tab w:val="left" w:pos="0"/>
        </w:tabs>
        <w:ind w:left="0" w:firstLine="709"/>
        <w:rPr>
          <w:sz w:val="28"/>
          <w:szCs w:val="28"/>
          <w:lang w:eastAsia="ru-RU"/>
        </w:rPr>
      </w:pPr>
      <w:r w:rsidRPr="001654BB">
        <w:rPr>
          <w:b/>
          <w:i/>
          <w:sz w:val="28"/>
          <w:szCs w:val="28"/>
          <w:lang w:eastAsia="ru-RU"/>
        </w:rPr>
        <w:t>Беседа в форме «вопрос-ответ»,</w:t>
      </w:r>
      <w:r w:rsidRPr="001654BB">
        <w:rPr>
          <w:sz w:val="28"/>
          <w:szCs w:val="28"/>
          <w:lang w:eastAsia="ru-RU"/>
        </w:rPr>
        <w:t xml:space="preserve"> с ориентацией на сопоставление, сравнение, выявление общего и особенного. </w:t>
      </w:r>
    </w:p>
    <w:p w:rsidR="001654BB" w:rsidRPr="001654BB" w:rsidRDefault="001654BB" w:rsidP="001654BB">
      <w:pPr>
        <w:pStyle w:val="af"/>
        <w:rPr>
          <w:sz w:val="28"/>
          <w:szCs w:val="28"/>
          <w:lang w:eastAsia="ru-RU"/>
        </w:rPr>
      </w:pPr>
      <w:r w:rsidRPr="001654BB">
        <w:rPr>
          <w:sz w:val="28"/>
          <w:szCs w:val="28"/>
          <w:lang w:eastAsia="ru-RU"/>
        </w:rPr>
        <w:t xml:space="preserve">          Такой вид контроля развивает мышление учащегося, умение о</w:t>
      </w:r>
      <w:r w:rsidRPr="001654BB">
        <w:rPr>
          <w:sz w:val="28"/>
          <w:szCs w:val="28"/>
          <w:lang w:eastAsia="ru-RU"/>
        </w:rPr>
        <w:t>б</w:t>
      </w:r>
      <w:r w:rsidRPr="001654BB">
        <w:rPr>
          <w:sz w:val="28"/>
          <w:szCs w:val="28"/>
          <w:lang w:eastAsia="ru-RU"/>
        </w:rPr>
        <w:t>щаться, выявляет устойчивость его внимания. Опрос проводится доброжел</w:t>
      </w:r>
      <w:r w:rsidRPr="001654BB">
        <w:rPr>
          <w:sz w:val="28"/>
          <w:szCs w:val="28"/>
          <w:lang w:eastAsia="ru-RU"/>
        </w:rPr>
        <w:t>а</w:t>
      </w:r>
      <w:r w:rsidRPr="001654BB">
        <w:rPr>
          <w:sz w:val="28"/>
          <w:szCs w:val="28"/>
          <w:lang w:eastAsia="ru-RU"/>
        </w:rPr>
        <w:t>тельно и тактично, что позволяет снимать индивидуальные зажимы у учащихся, обеспечивает их эмоциональное благополучие.</w:t>
      </w:r>
    </w:p>
    <w:p w:rsidR="001654BB" w:rsidRPr="001654BB" w:rsidRDefault="001654BB" w:rsidP="00CC63FC">
      <w:pPr>
        <w:pStyle w:val="af"/>
        <w:numPr>
          <w:ilvl w:val="0"/>
          <w:numId w:val="10"/>
        </w:numPr>
        <w:ind w:left="0" w:firstLine="709"/>
        <w:rPr>
          <w:sz w:val="28"/>
          <w:szCs w:val="28"/>
          <w:lang w:eastAsia="ru-RU"/>
        </w:rPr>
      </w:pPr>
      <w:r w:rsidRPr="001654BB">
        <w:rPr>
          <w:b/>
          <w:i/>
          <w:sz w:val="28"/>
          <w:szCs w:val="28"/>
          <w:lang w:eastAsia="ru-RU"/>
        </w:rPr>
        <w:t>Беседы и лекции с элементами викториныили конкурса,</w:t>
      </w:r>
    </w:p>
    <w:p w:rsidR="001654BB" w:rsidRPr="001654BB" w:rsidRDefault="001654BB" w:rsidP="001654BB">
      <w:pPr>
        <w:pStyle w:val="af"/>
        <w:rPr>
          <w:sz w:val="28"/>
          <w:szCs w:val="28"/>
          <w:lang w:eastAsia="ru-RU"/>
        </w:rPr>
      </w:pPr>
      <w:r w:rsidRPr="001654BB">
        <w:rPr>
          <w:sz w:val="28"/>
          <w:szCs w:val="28"/>
          <w:lang w:eastAsia="ru-RU"/>
        </w:rPr>
        <w:lastRenderedPageBreak/>
        <w:t>позволяющие повысить интерес учащихся и обеспечить дух соревнов</w:t>
      </w:r>
      <w:r w:rsidRPr="001654BB">
        <w:rPr>
          <w:sz w:val="28"/>
          <w:szCs w:val="28"/>
          <w:lang w:eastAsia="ru-RU"/>
        </w:rPr>
        <w:t>а</w:t>
      </w:r>
      <w:r w:rsidRPr="001654BB">
        <w:rPr>
          <w:sz w:val="28"/>
          <w:szCs w:val="28"/>
          <w:lang w:eastAsia="ru-RU"/>
        </w:rPr>
        <w:t>ния.</w:t>
      </w:r>
    </w:p>
    <w:p w:rsidR="001654BB" w:rsidRPr="001654BB" w:rsidRDefault="001654BB" w:rsidP="001654BB">
      <w:pPr>
        <w:pStyle w:val="af"/>
        <w:rPr>
          <w:sz w:val="28"/>
          <w:szCs w:val="28"/>
          <w:lang w:eastAsia="ru-RU"/>
        </w:rPr>
      </w:pPr>
      <w:r w:rsidRPr="001654BB">
        <w:rPr>
          <w:b/>
          <w:bCs/>
          <w:i/>
          <w:iCs/>
          <w:sz w:val="28"/>
          <w:szCs w:val="28"/>
          <w:lang w:eastAsia="ru-RU"/>
        </w:rPr>
        <w:t>Основной формой подведения итогов</w:t>
      </w:r>
      <w:r w:rsidRPr="001654BB">
        <w:rPr>
          <w:sz w:val="28"/>
          <w:szCs w:val="28"/>
          <w:lang w:eastAsia="ru-RU"/>
        </w:rPr>
        <w:t xml:space="preserve"> обучения и обязательным услов</w:t>
      </w:r>
      <w:r w:rsidRPr="001654BB">
        <w:rPr>
          <w:sz w:val="28"/>
          <w:szCs w:val="28"/>
          <w:lang w:eastAsia="ru-RU"/>
        </w:rPr>
        <w:t>и</w:t>
      </w:r>
      <w:r w:rsidRPr="001654BB">
        <w:rPr>
          <w:sz w:val="28"/>
          <w:szCs w:val="28"/>
          <w:lang w:eastAsia="ru-RU"/>
        </w:rPr>
        <w:t xml:space="preserve">ем оценки знаний учащихся является их участие </w:t>
      </w:r>
      <w:r w:rsidR="00A4508B">
        <w:rPr>
          <w:sz w:val="28"/>
          <w:szCs w:val="28"/>
          <w:lang w:eastAsia="ru-RU"/>
        </w:rPr>
        <w:t>в конкурсах проектов.</w:t>
      </w:r>
    </w:p>
    <w:p w:rsidR="001654BB" w:rsidRPr="001654BB" w:rsidRDefault="001654BB" w:rsidP="001654BB">
      <w:pPr>
        <w:pStyle w:val="af"/>
        <w:rPr>
          <w:sz w:val="28"/>
          <w:szCs w:val="28"/>
          <w:lang w:eastAsia="ru-RU"/>
        </w:rPr>
      </w:pPr>
    </w:p>
    <w:p w:rsidR="001654BB" w:rsidRPr="001654BB" w:rsidRDefault="001654BB" w:rsidP="001654BB">
      <w:pPr>
        <w:pStyle w:val="af"/>
        <w:rPr>
          <w:rStyle w:val="af3"/>
          <w:sz w:val="28"/>
          <w:szCs w:val="28"/>
        </w:rPr>
      </w:pPr>
      <w:r w:rsidRPr="001654BB">
        <w:rPr>
          <w:rStyle w:val="af3"/>
          <w:sz w:val="28"/>
          <w:szCs w:val="28"/>
        </w:rPr>
        <w:t>Мониторинг образовательной программы</w:t>
      </w:r>
    </w:p>
    <w:p w:rsidR="001654BB" w:rsidRPr="001654BB" w:rsidRDefault="001654BB" w:rsidP="001654BB">
      <w:pPr>
        <w:pStyle w:val="af"/>
        <w:rPr>
          <w:rStyle w:val="af3"/>
          <w:sz w:val="28"/>
          <w:szCs w:val="28"/>
        </w:rPr>
      </w:pP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b/>
          <w:bCs/>
          <w:i/>
          <w:iCs/>
          <w:sz w:val="28"/>
          <w:szCs w:val="28"/>
        </w:rPr>
        <w:t>Способы определения результативности</w:t>
      </w:r>
      <w:r w:rsidRPr="001654BB">
        <w:rPr>
          <w:sz w:val="28"/>
          <w:szCs w:val="28"/>
        </w:rPr>
        <w:t xml:space="preserve">: 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>Для проверки прочности полученных знаний и умений, эффективности обучения по программе организуются три вида контроля: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b/>
          <w:bCs/>
          <w:i/>
          <w:iCs/>
          <w:sz w:val="28"/>
          <w:szCs w:val="28"/>
        </w:rPr>
        <w:t>вводный</w:t>
      </w:r>
      <w:r w:rsidRPr="001654BB">
        <w:rPr>
          <w:sz w:val="28"/>
          <w:szCs w:val="28"/>
        </w:rPr>
        <w:t xml:space="preserve"> – в начале года (педагогическое наблюдение); 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b/>
          <w:bCs/>
          <w:i/>
          <w:iCs/>
          <w:sz w:val="28"/>
          <w:szCs w:val="28"/>
        </w:rPr>
        <w:t>промежуточный</w:t>
      </w:r>
      <w:r w:rsidRPr="001654BB">
        <w:rPr>
          <w:sz w:val="28"/>
          <w:szCs w:val="28"/>
        </w:rPr>
        <w:t xml:space="preserve"> – в середине года (анкетирование, педагогическое н</w:t>
      </w:r>
      <w:r w:rsidRPr="001654BB">
        <w:rPr>
          <w:sz w:val="28"/>
          <w:szCs w:val="28"/>
        </w:rPr>
        <w:t>а</w:t>
      </w:r>
      <w:r w:rsidRPr="001654BB">
        <w:rPr>
          <w:sz w:val="28"/>
          <w:szCs w:val="28"/>
        </w:rPr>
        <w:t xml:space="preserve">блюдение); 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b/>
          <w:bCs/>
          <w:i/>
          <w:iCs/>
          <w:sz w:val="28"/>
          <w:szCs w:val="28"/>
        </w:rPr>
        <w:t>итоговый</w:t>
      </w:r>
      <w:r w:rsidRPr="001654BB">
        <w:rPr>
          <w:sz w:val="28"/>
          <w:szCs w:val="28"/>
        </w:rPr>
        <w:t xml:space="preserve"> – апрель – май текущего учебного года (педагогическое н</w:t>
      </w:r>
      <w:r w:rsidRPr="001654BB">
        <w:rPr>
          <w:sz w:val="28"/>
          <w:szCs w:val="28"/>
        </w:rPr>
        <w:t>а</w:t>
      </w:r>
      <w:r w:rsidRPr="001654BB">
        <w:rPr>
          <w:sz w:val="28"/>
          <w:szCs w:val="28"/>
        </w:rPr>
        <w:t xml:space="preserve">блюдение). 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>Сведения о результатах освоения дополнительной образовательной пр</w:t>
      </w:r>
      <w:r w:rsidRPr="001654BB">
        <w:rPr>
          <w:sz w:val="28"/>
          <w:szCs w:val="28"/>
        </w:rPr>
        <w:t>о</w:t>
      </w:r>
      <w:r w:rsidRPr="001654BB">
        <w:rPr>
          <w:sz w:val="28"/>
          <w:szCs w:val="28"/>
        </w:rPr>
        <w:t>граммы заносятся в «Диагностическую карту»</w:t>
      </w:r>
      <w:r w:rsidR="00A4508B">
        <w:rPr>
          <w:sz w:val="28"/>
          <w:szCs w:val="28"/>
        </w:rPr>
        <w:t>.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</w:p>
    <w:p w:rsidR="001654BB" w:rsidRPr="001654BB" w:rsidRDefault="001654BB" w:rsidP="001654BB">
      <w:pPr>
        <w:pStyle w:val="af"/>
        <w:rPr>
          <w:b/>
          <w:bCs/>
          <w:i/>
          <w:iCs/>
          <w:sz w:val="28"/>
          <w:szCs w:val="28"/>
        </w:rPr>
      </w:pPr>
      <w:r w:rsidRPr="001654BB">
        <w:rPr>
          <w:b/>
          <w:bCs/>
          <w:i/>
          <w:iCs/>
          <w:sz w:val="28"/>
          <w:szCs w:val="28"/>
        </w:rPr>
        <w:t xml:space="preserve">Критерии оценки уровня теоретической подготовки: 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 xml:space="preserve">- высокий уровень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 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>- средний уровень – у обучающегося объём усвоенных знаний составляет 70- 50%; сочетает специальную терминологию с бытовой;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 xml:space="preserve"> - низкий уровень – обучающийся овладел менее чем 50% объёма знаний, предусмотренных программой; ребёнок, как правило, избегает употреблять специальные термины;</w:t>
      </w:r>
    </w:p>
    <w:p w:rsid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 xml:space="preserve"> - программу не освоил - обучающийся овладел менее чем 20% объёма знаний, предусмотренных программой.</w:t>
      </w:r>
    </w:p>
    <w:p w:rsidR="00A4508B" w:rsidRPr="001654BB" w:rsidRDefault="00A4508B" w:rsidP="001654BB">
      <w:pPr>
        <w:pStyle w:val="af"/>
        <w:rPr>
          <w:sz w:val="28"/>
          <w:szCs w:val="28"/>
        </w:rPr>
      </w:pPr>
    </w:p>
    <w:p w:rsidR="001654BB" w:rsidRPr="001654BB" w:rsidRDefault="001654BB" w:rsidP="001654BB">
      <w:pPr>
        <w:pStyle w:val="af"/>
        <w:rPr>
          <w:b/>
          <w:bCs/>
          <w:i/>
          <w:iCs/>
          <w:sz w:val="28"/>
          <w:szCs w:val="28"/>
        </w:rPr>
      </w:pPr>
      <w:r w:rsidRPr="001654BB">
        <w:rPr>
          <w:b/>
          <w:bCs/>
          <w:i/>
          <w:iCs/>
          <w:sz w:val="28"/>
          <w:szCs w:val="28"/>
        </w:rPr>
        <w:t>Критерии оценки уровня практической подготовки: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 xml:space="preserve"> - высокий уровень – обучающийся овладел на 100-80% умениями и н</w:t>
      </w:r>
      <w:r w:rsidRPr="001654BB">
        <w:rPr>
          <w:sz w:val="28"/>
          <w:szCs w:val="28"/>
        </w:rPr>
        <w:t>а</w:t>
      </w:r>
      <w:r w:rsidRPr="001654BB">
        <w:rPr>
          <w:sz w:val="28"/>
          <w:szCs w:val="28"/>
        </w:rPr>
        <w:t>выками, предусмотренными программой за конкретный период; применяет п</w:t>
      </w:r>
      <w:r w:rsidRPr="001654BB">
        <w:rPr>
          <w:sz w:val="28"/>
          <w:szCs w:val="28"/>
        </w:rPr>
        <w:t>о</w:t>
      </w:r>
      <w:r w:rsidRPr="001654BB">
        <w:rPr>
          <w:sz w:val="28"/>
          <w:szCs w:val="28"/>
        </w:rPr>
        <w:t>лученную информацию на практике; выполняет практические задания с эл</w:t>
      </w:r>
      <w:r w:rsidRPr="001654BB">
        <w:rPr>
          <w:sz w:val="28"/>
          <w:szCs w:val="28"/>
        </w:rPr>
        <w:t>е</w:t>
      </w:r>
      <w:r w:rsidRPr="001654BB">
        <w:rPr>
          <w:sz w:val="28"/>
          <w:szCs w:val="28"/>
        </w:rPr>
        <w:t>ментами творчества; демонстрирует свободное владение теоретической инфо</w:t>
      </w:r>
      <w:r w:rsidRPr="001654BB">
        <w:rPr>
          <w:sz w:val="28"/>
          <w:szCs w:val="28"/>
        </w:rPr>
        <w:t>р</w:t>
      </w:r>
      <w:r w:rsidRPr="001654BB">
        <w:rPr>
          <w:sz w:val="28"/>
          <w:szCs w:val="28"/>
        </w:rPr>
        <w:t>мацией по программе, умение анализировать информационные источники; в</w:t>
      </w:r>
      <w:r w:rsidRPr="001654BB">
        <w:rPr>
          <w:sz w:val="28"/>
          <w:szCs w:val="28"/>
        </w:rPr>
        <w:t>ы</w:t>
      </w:r>
      <w:r w:rsidRPr="001654BB">
        <w:rPr>
          <w:sz w:val="28"/>
          <w:szCs w:val="28"/>
        </w:rPr>
        <w:t>являть причины успеха/неуспеха, активно принимает участие в профильных мероприятиях, конкурсах,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 xml:space="preserve"> - средний уровень – у обучающегося объём усвоенных умений и навыков составляет 70-50%; в основном, выполняет задания на основе образца; удовл</w:t>
      </w:r>
      <w:r w:rsidRPr="001654BB">
        <w:rPr>
          <w:sz w:val="28"/>
          <w:szCs w:val="28"/>
        </w:rPr>
        <w:t>е</w:t>
      </w:r>
      <w:r w:rsidRPr="001654BB">
        <w:rPr>
          <w:sz w:val="28"/>
          <w:szCs w:val="28"/>
        </w:rPr>
        <w:t>творительное владение теоретической информацией по темам программы, ум</w:t>
      </w:r>
      <w:r w:rsidRPr="001654BB">
        <w:rPr>
          <w:sz w:val="28"/>
          <w:szCs w:val="28"/>
        </w:rPr>
        <w:t>е</w:t>
      </w:r>
      <w:r w:rsidRPr="001654BB">
        <w:rPr>
          <w:sz w:val="28"/>
          <w:szCs w:val="28"/>
        </w:rPr>
        <w:t>ет пользоваться литературой при подготовке авторских проектов; участвует в профильных конкурсах.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lastRenderedPageBreak/>
        <w:t xml:space="preserve"> - низкий уровень - обучающийся овладел менее чем 50% предусмотре</w:t>
      </w:r>
      <w:r w:rsidRPr="001654BB">
        <w:rPr>
          <w:sz w:val="28"/>
          <w:szCs w:val="28"/>
        </w:rPr>
        <w:t>н</w:t>
      </w:r>
      <w:r w:rsidRPr="001654BB">
        <w:rPr>
          <w:sz w:val="28"/>
          <w:szCs w:val="28"/>
        </w:rPr>
        <w:t>ных умений и навыков, испытывает серьёзные затруднения при выполнении з</w:t>
      </w:r>
      <w:r w:rsidRPr="001654BB">
        <w:rPr>
          <w:sz w:val="28"/>
          <w:szCs w:val="28"/>
        </w:rPr>
        <w:t>а</w:t>
      </w:r>
      <w:r w:rsidRPr="001654BB">
        <w:rPr>
          <w:sz w:val="28"/>
          <w:szCs w:val="28"/>
        </w:rPr>
        <w:t>даний по программе; в состоянии выполнять лишь простейшие практические задания педагога;</w:t>
      </w:r>
    </w:p>
    <w:p w:rsidR="001654BB" w:rsidRPr="001654BB" w:rsidRDefault="001654BB" w:rsidP="001654BB">
      <w:pPr>
        <w:pStyle w:val="af"/>
        <w:rPr>
          <w:sz w:val="28"/>
          <w:szCs w:val="28"/>
        </w:rPr>
      </w:pPr>
      <w:r w:rsidRPr="001654BB">
        <w:rPr>
          <w:sz w:val="28"/>
          <w:szCs w:val="28"/>
        </w:rPr>
        <w:t xml:space="preserve"> - программу не освоил - обучающийся овладел менее чем 20% пред</w:t>
      </w:r>
      <w:r w:rsidRPr="001654BB">
        <w:rPr>
          <w:sz w:val="28"/>
          <w:szCs w:val="28"/>
        </w:rPr>
        <w:t>у</w:t>
      </w:r>
      <w:r w:rsidRPr="001654BB">
        <w:rPr>
          <w:sz w:val="28"/>
          <w:szCs w:val="28"/>
        </w:rPr>
        <w:t>смотренных программой объёма умений и навыков, периодически просит пра</w:t>
      </w:r>
      <w:r w:rsidRPr="001654BB">
        <w:rPr>
          <w:sz w:val="28"/>
          <w:szCs w:val="28"/>
        </w:rPr>
        <w:t>к</w:t>
      </w:r>
      <w:r w:rsidRPr="001654BB">
        <w:rPr>
          <w:sz w:val="28"/>
          <w:szCs w:val="28"/>
        </w:rPr>
        <w:t xml:space="preserve">тической помощи педагога. </w:t>
      </w:r>
    </w:p>
    <w:p w:rsidR="001654BB" w:rsidRDefault="001654BB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Pr="00B00AD4" w:rsidRDefault="00B00AD4" w:rsidP="00B00AD4">
      <w:pPr>
        <w:widowControl/>
        <w:autoSpaceDE/>
        <w:jc w:val="both"/>
        <w:rPr>
          <w:b/>
          <w:bCs/>
          <w:lang w:val="ru-RU" w:eastAsia="en-US"/>
        </w:rPr>
      </w:pPr>
      <w:r w:rsidRPr="00B00AD4">
        <w:rPr>
          <w:b/>
          <w:bCs/>
          <w:lang w:val="ru-RU" w:eastAsia="en-US"/>
        </w:rPr>
        <w:t>Способы определения результативности</w:t>
      </w:r>
    </w:p>
    <w:p w:rsidR="00B00AD4" w:rsidRPr="00B00AD4" w:rsidRDefault="00B00AD4" w:rsidP="00B00AD4">
      <w:pPr>
        <w:widowControl/>
        <w:autoSpaceDE/>
        <w:jc w:val="both"/>
        <w:rPr>
          <w:b/>
          <w:bCs/>
          <w:lang w:val="ru-RU" w:eastAsia="en-US"/>
        </w:rPr>
      </w:pPr>
    </w:p>
    <w:tbl>
      <w:tblPr>
        <w:tblW w:w="91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1997"/>
        <w:gridCol w:w="2766"/>
      </w:tblGrid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b/>
                <w:bCs/>
                <w:color w:val="FF0000"/>
                <w:lang w:val="ru-RU" w:eastAsia="en-US"/>
              </w:rPr>
            </w:pPr>
            <w:r w:rsidRPr="00B00AD4">
              <w:rPr>
                <w:b/>
                <w:bCs/>
                <w:color w:val="FF0000"/>
                <w:lang w:val="ru-RU" w:eastAsia="en-US"/>
              </w:rPr>
              <w:t xml:space="preserve">Результаты </w:t>
            </w:r>
          </w:p>
        </w:tc>
        <w:tc>
          <w:tcPr>
            <w:tcW w:w="1997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b/>
                <w:bCs/>
                <w:color w:val="FF0000"/>
                <w:lang w:val="ru-RU" w:eastAsia="en-US"/>
              </w:rPr>
            </w:pPr>
            <w:r w:rsidRPr="00B00AD4">
              <w:rPr>
                <w:b/>
                <w:bCs/>
                <w:color w:val="FF0000"/>
                <w:lang w:val="ru-RU" w:eastAsia="en-US"/>
              </w:rPr>
              <w:t>Способ оценки</w:t>
            </w:r>
          </w:p>
        </w:tc>
        <w:tc>
          <w:tcPr>
            <w:tcW w:w="2766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b/>
                <w:bCs/>
                <w:color w:val="FF0000"/>
                <w:lang w:val="ru-RU" w:eastAsia="en-US"/>
              </w:rPr>
            </w:pPr>
            <w:r w:rsidRPr="00B00AD4">
              <w:rPr>
                <w:b/>
                <w:bCs/>
                <w:color w:val="FF0000"/>
                <w:lang w:val="ru-RU" w:eastAsia="en-US"/>
              </w:rPr>
              <w:t>Форма регистрации</w:t>
            </w:r>
          </w:p>
        </w:tc>
      </w:tr>
      <w:tr w:rsidR="00B00AD4" w:rsidRPr="00B00AD4" w:rsidTr="00252E08">
        <w:trPr>
          <w:trHeight w:val="317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b/>
                <w:bCs/>
                <w:color w:val="FF0000"/>
                <w:lang w:val="ru-RU" w:eastAsia="en-US"/>
              </w:rPr>
            </w:pPr>
            <w:r w:rsidRPr="00B00AD4">
              <w:rPr>
                <w:b/>
                <w:bCs/>
                <w:color w:val="FF0000"/>
                <w:lang w:val="ru-RU" w:eastAsia="en-US"/>
              </w:rPr>
              <w:t>Образовательные</w:t>
            </w:r>
            <w:r w:rsidRPr="00B00AD4">
              <w:rPr>
                <w:b/>
                <w:bCs/>
                <w:color w:val="FF0000"/>
                <w:lang w:eastAsia="en-US"/>
              </w:rPr>
              <w:t>:</w:t>
            </w:r>
          </w:p>
        </w:tc>
        <w:tc>
          <w:tcPr>
            <w:tcW w:w="1997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694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ознакомление с жанром изобразител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ь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ного искусства креативного рисования;</w:t>
            </w:r>
          </w:p>
        </w:tc>
        <w:tc>
          <w:tcPr>
            <w:tcW w:w="1997" w:type="dxa"/>
            <w:vMerge w:val="restart"/>
          </w:tcPr>
          <w:p w:rsidR="00B00AD4" w:rsidRPr="00B00AD4" w:rsidRDefault="00B00AD4" w:rsidP="00B00AD4">
            <w:pPr>
              <w:widowControl/>
              <w:autoSpaceDE/>
              <w:rPr>
                <w:i/>
                <w:iCs/>
                <w:color w:val="FF0000"/>
                <w:lang w:val="ru-RU" w:eastAsia="en-US"/>
              </w:rPr>
            </w:pPr>
            <w:r w:rsidRPr="00B00AD4">
              <w:rPr>
                <w:i/>
                <w:iCs/>
                <w:color w:val="FF0000"/>
                <w:lang w:val="ru-RU" w:eastAsia="en-US"/>
              </w:rPr>
              <w:t>Фронтальные опросы.</w:t>
            </w:r>
          </w:p>
        </w:tc>
        <w:tc>
          <w:tcPr>
            <w:tcW w:w="2766" w:type="dxa"/>
            <w:vMerge w:val="restart"/>
          </w:tcPr>
          <w:p w:rsidR="00B00AD4" w:rsidRPr="00B00AD4" w:rsidRDefault="00B00AD4" w:rsidP="00B00AD4">
            <w:pPr>
              <w:widowControl/>
              <w:autoSpaceDE/>
              <w:rPr>
                <w:i/>
                <w:iCs/>
                <w:color w:val="FF0000"/>
                <w:lang w:val="ru-RU" w:eastAsia="en-US"/>
              </w:rPr>
            </w:pPr>
            <w:r w:rsidRPr="00B00AD4">
              <w:rPr>
                <w:i/>
                <w:iCs/>
                <w:color w:val="FF0000"/>
                <w:lang w:val="ru-RU" w:eastAsia="en-US"/>
              </w:rPr>
              <w:t>Протокол (с последу</w:t>
            </w:r>
            <w:r w:rsidRPr="00B00AD4">
              <w:rPr>
                <w:i/>
                <w:iCs/>
                <w:color w:val="FF0000"/>
                <w:lang w:val="ru-RU" w:eastAsia="en-US"/>
              </w:rPr>
              <w:t>ю</w:t>
            </w:r>
            <w:r w:rsidRPr="00B00AD4">
              <w:rPr>
                <w:i/>
                <w:iCs/>
                <w:color w:val="FF0000"/>
                <w:lang w:val="ru-RU" w:eastAsia="en-US"/>
              </w:rPr>
              <w:t>щим внесением в «Диа</w:t>
            </w:r>
            <w:r w:rsidRPr="00B00AD4">
              <w:rPr>
                <w:i/>
                <w:iCs/>
                <w:color w:val="FF0000"/>
                <w:lang w:val="ru-RU" w:eastAsia="en-US"/>
              </w:rPr>
              <w:t>г</w:t>
            </w:r>
            <w:r w:rsidRPr="00B00AD4">
              <w:rPr>
                <w:i/>
                <w:iCs/>
                <w:color w:val="FF0000"/>
                <w:lang w:val="ru-RU" w:eastAsia="en-US"/>
              </w:rPr>
              <w:t>ностическую карту.)</w:t>
            </w:r>
          </w:p>
        </w:tc>
      </w:tr>
      <w:tr w:rsidR="00B00AD4" w:rsidRPr="00252E08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обучение  перспективного построения фигур в зависимости от точки зрения;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996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обучение  грамотно строить композ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и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цию с выделением композиционного центра.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B00AD4" w:rsidTr="00252E08">
        <w:trPr>
          <w:trHeight w:val="419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знание правил техники безопасности;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B00AD4" w:rsidTr="00252E08">
        <w:trPr>
          <w:trHeight w:val="659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обучение пользоваться художественн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ы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ми принадлежностями;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736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обучение требованиям к организации рабочего места;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659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овладение основными навыками прав</w:t>
            </w:r>
            <w:r w:rsidRPr="00B00AD4">
              <w:rPr>
                <w:color w:val="FF0000"/>
                <w:lang w:val="ru-RU" w:eastAsia="ru-RU"/>
              </w:rPr>
              <w:t>о</w:t>
            </w:r>
            <w:r w:rsidRPr="00B00AD4">
              <w:rPr>
                <w:color w:val="FF0000"/>
                <w:lang w:val="ru-RU" w:eastAsia="ru-RU"/>
              </w:rPr>
              <w:t>полушарного рисования.</w:t>
            </w:r>
          </w:p>
          <w:p w:rsidR="00B00AD4" w:rsidRPr="00B00AD4" w:rsidRDefault="00B00AD4" w:rsidP="00B00AD4">
            <w:pPr>
              <w:widowControl/>
              <w:autoSpaceDE/>
              <w:rPr>
                <w:color w:val="FF0000"/>
                <w:lang w:val="ru-RU" w:eastAsia="ru-RU"/>
              </w:rPr>
            </w:pP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705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обучение жанрам изобразительного и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с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кусства  интуитивного рисования;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904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обучение отличительных черт рисунка, живописи, особенности техники их в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ы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полнения;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690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обучение свойств гуашевых и акварел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ь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ных красок, смешение;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rPr>
          <w:trHeight w:val="631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знание понятий: точка, линия, форма, объём и т.д.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rPr>
                <w:b/>
                <w:bCs/>
                <w:color w:val="FF0000"/>
                <w:lang w:val="ru-RU" w:eastAsia="en-US"/>
              </w:rPr>
            </w:pPr>
          </w:p>
        </w:tc>
      </w:tr>
      <w:tr w:rsidR="00B00AD4" w:rsidRPr="00252E08" w:rsidTr="00252E08">
        <w:tblPrEx>
          <w:tblLook w:val="0000"/>
        </w:tblPrEx>
        <w:trPr>
          <w:trHeight w:val="851"/>
        </w:trPr>
        <w:tc>
          <w:tcPr>
            <w:tcW w:w="4420" w:type="dxa"/>
            <w:shd w:val="clear" w:color="auto" w:fill="auto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развитие  у детей чувственно-эмоциональных проявлений: внимание, память, фантазию, воображение;</w:t>
            </w:r>
          </w:p>
        </w:tc>
        <w:tc>
          <w:tcPr>
            <w:tcW w:w="1997" w:type="dxa"/>
            <w:vMerge w:val="restart"/>
          </w:tcPr>
          <w:p w:rsidR="00B00AD4" w:rsidRPr="00B00AD4" w:rsidRDefault="00B00AD4" w:rsidP="00B00AD4">
            <w:pPr>
              <w:keepNext/>
              <w:keepLines/>
              <w:widowControl/>
              <w:autoSpaceDE/>
              <w:spacing w:before="200"/>
              <w:outlineLvl w:val="6"/>
              <w:rPr>
                <w:rFonts w:eastAsiaTheme="majorEastAsia"/>
                <w:i/>
                <w:iCs/>
                <w:color w:val="FF0000"/>
                <w:lang w:val="ru-RU" w:eastAsia="ru-RU"/>
              </w:rPr>
            </w:pPr>
            <w:r w:rsidRPr="00B00AD4">
              <w:rPr>
                <w:rFonts w:eastAsiaTheme="majorEastAsia"/>
                <w:i/>
                <w:iCs/>
                <w:color w:val="FF0000"/>
                <w:lang w:val="ru-RU" w:eastAsia="ru-RU"/>
              </w:rPr>
              <w:t>Педагогическое наблюдение в процессе раб</w:t>
            </w:r>
            <w:r w:rsidRPr="00B00AD4">
              <w:rPr>
                <w:rFonts w:eastAsiaTheme="majorEastAsia"/>
                <w:i/>
                <w:iCs/>
                <w:color w:val="FF0000"/>
                <w:lang w:val="ru-RU" w:eastAsia="ru-RU"/>
              </w:rPr>
              <w:t>о</w:t>
            </w:r>
            <w:r w:rsidRPr="00B00AD4">
              <w:rPr>
                <w:rFonts w:eastAsiaTheme="majorEastAsia"/>
                <w:i/>
                <w:iCs/>
                <w:color w:val="FF0000"/>
                <w:lang w:val="ru-RU" w:eastAsia="ru-RU"/>
              </w:rPr>
              <w:t>ты обучающег</w:t>
            </w:r>
            <w:r w:rsidRPr="00B00AD4">
              <w:rPr>
                <w:rFonts w:eastAsiaTheme="majorEastAsia"/>
                <w:i/>
                <w:iCs/>
                <w:color w:val="FF0000"/>
                <w:lang w:val="ru-RU" w:eastAsia="ru-RU"/>
              </w:rPr>
              <w:t>о</w:t>
            </w:r>
            <w:r w:rsidRPr="00B00AD4">
              <w:rPr>
                <w:rFonts w:eastAsiaTheme="majorEastAsia"/>
                <w:i/>
                <w:iCs/>
                <w:color w:val="FF0000"/>
                <w:lang w:val="ru-RU" w:eastAsia="ru-RU"/>
              </w:rPr>
              <w:t>ся над изделием.</w:t>
            </w:r>
          </w:p>
          <w:p w:rsidR="00B00AD4" w:rsidRPr="00B00AD4" w:rsidRDefault="00B00AD4" w:rsidP="00B00AD4">
            <w:pPr>
              <w:widowControl/>
              <w:autoSpaceDE/>
              <w:rPr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 w:val="restart"/>
            <w:shd w:val="clear" w:color="auto" w:fill="auto"/>
          </w:tcPr>
          <w:p w:rsidR="00B00AD4" w:rsidRPr="00B00AD4" w:rsidRDefault="00B00AD4" w:rsidP="00B00AD4">
            <w:pPr>
              <w:keepNext/>
              <w:keepLines/>
              <w:widowControl/>
              <w:autoSpaceDE/>
              <w:spacing w:before="200"/>
              <w:outlineLvl w:val="6"/>
              <w:rPr>
                <w:rFonts w:eastAsiaTheme="majorEastAsia"/>
                <w:i/>
                <w:iCs/>
                <w:color w:val="FF0000"/>
                <w:lang w:val="ru-RU" w:eastAsia="ru-RU"/>
              </w:rPr>
            </w:pPr>
            <w:r w:rsidRPr="00B00AD4">
              <w:rPr>
                <w:rFonts w:eastAsiaTheme="majorEastAsia"/>
                <w:i/>
                <w:iCs/>
                <w:color w:val="FF0000"/>
                <w:lang w:val="ru-RU" w:eastAsia="ru-RU"/>
              </w:rPr>
              <w:lastRenderedPageBreak/>
              <w:t>Карта наблюдения (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с последующим внесен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и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ем в «Диагностическую карту)</w:t>
            </w: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развитие  интуитивного мышления;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развитие способности к визуализации;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rPr>
          <w:trHeight w:val="391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развитие колористического видения;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252E08" w:rsidTr="00252E08">
        <w:trPr>
          <w:trHeight w:val="592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lastRenderedPageBreak/>
              <w:t>развитие  художественного вкуса, сп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о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собность видеть и понимать прекрасное;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252E08" w:rsidTr="00252E08">
        <w:trPr>
          <w:trHeight w:val="570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lastRenderedPageBreak/>
              <w:t>развитие моторики, пластичности, ги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б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кости рук и точности глазомера;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252E08" w:rsidTr="00252E08">
        <w:trPr>
          <w:trHeight w:val="243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развитие  коммуникативных умений и навыков, обеспечивающих совместную деятельность в группе, сотрудничеству, общению (адекватно оценивать свои достижения и достижения других, ок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а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зывать помощь другим, разрешать ко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н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фликтные ситуации);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252E08" w:rsidTr="00252E08">
        <w:trPr>
          <w:trHeight w:val="240"/>
        </w:trPr>
        <w:tc>
          <w:tcPr>
            <w:tcW w:w="4420" w:type="dxa"/>
          </w:tcPr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-развитие  у детей устойчивого интереса к изобразительному искусству в жанре правополушарного рисования.</w:t>
            </w:r>
          </w:p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- развитие мелкой моторики рук;</w:t>
            </w:r>
          </w:p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- развитие творческих способностей, в</w:t>
            </w:r>
            <w:r w:rsidRPr="00B00AD4">
              <w:rPr>
                <w:color w:val="FF0000"/>
                <w:lang w:val="ru-RU" w:eastAsia="ru-RU"/>
              </w:rPr>
              <w:t>о</w:t>
            </w:r>
            <w:r w:rsidRPr="00B00AD4">
              <w:rPr>
                <w:color w:val="FF0000"/>
                <w:lang w:val="ru-RU" w:eastAsia="ru-RU"/>
              </w:rPr>
              <w:t>ображения и полёт фантазии;</w:t>
            </w:r>
          </w:p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- умение передавать перспективу и пр</w:t>
            </w:r>
            <w:r w:rsidRPr="00B00AD4">
              <w:rPr>
                <w:color w:val="FF0000"/>
                <w:lang w:val="ru-RU" w:eastAsia="ru-RU"/>
              </w:rPr>
              <w:t>о</w:t>
            </w:r>
            <w:r w:rsidRPr="00B00AD4">
              <w:rPr>
                <w:color w:val="FF0000"/>
                <w:lang w:val="ru-RU" w:eastAsia="ru-RU"/>
              </w:rPr>
              <w:t>порции, видеть и передавать характер</w:t>
            </w:r>
            <w:r w:rsidRPr="00B00AD4">
              <w:rPr>
                <w:color w:val="FF0000"/>
                <w:lang w:val="ru-RU" w:eastAsia="ru-RU"/>
              </w:rPr>
              <w:t>и</w:t>
            </w:r>
            <w:r w:rsidRPr="00B00AD4">
              <w:rPr>
                <w:color w:val="FF0000"/>
                <w:lang w:val="ru-RU" w:eastAsia="ru-RU"/>
              </w:rPr>
              <w:t xml:space="preserve">стики цвета, умение видеть целое и его части; </w:t>
            </w:r>
          </w:p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- умение свободно выражать свой зам</w:t>
            </w:r>
            <w:r w:rsidRPr="00B00AD4">
              <w:rPr>
                <w:color w:val="FF0000"/>
                <w:lang w:val="ru-RU" w:eastAsia="ru-RU"/>
              </w:rPr>
              <w:t>ы</w:t>
            </w:r>
            <w:r w:rsidRPr="00B00AD4">
              <w:rPr>
                <w:color w:val="FF0000"/>
                <w:lang w:val="ru-RU" w:eastAsia="ru-RU"/>
              </w:rPr>
              <w:t>сел;</w:t>
            </w:r>
          </w:p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-умение видеть, где кончается один предмет и начинается второй, уметь в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ы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 xml:space="preserve">делять пространство вокруг предмета,  передавать перспективу и пропорции, видеть и передавать характеристики цвета, уметь  видеть целое и его части;  </w:t>
            </w:r>
          </w:p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ru-RU"/>
              </w:rPr>
              <w:t>- умение участвовать  в выставках и конкурсах различного уровня в течение года;</w:t>
            </w:r>
          </w:p>
          <w:p w:rsidR="00B00AD4" w:rsidRPr="00B00AD4" w:rsidRDefault="00B00AD4" w:rsidP="00B00AD4">
            <w:pPr>
              <w:widowControl/>
              <w:shd w:val="clear" w:color="auto" w:fill="FFFFFF"/>
              <w:autoSpaceDE/>
              <w:jc w:val="both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-умение самостоятельно составлять с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ю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жеты своих рисунков, способность св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о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бодно выражать свой замысел в творч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е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 xml:space="preserve">ской работе; 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252E08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Результаты участия в выставках и ко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н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 xml:space="preserve">курсах </w:t>
            </w:r>
          </w:p>
        </w:tc>
        <w:tc>
          <w:tcPr>
            <w:tcW w:w="1997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i/>
                <w:iCs/>
                <w:color w:val="FF0000"/>
                <w:lang w:val="ru-RU" w:eastAsia="en-US"/>
              </w:rPr>
              <w:t>Анализ индив</w:t>
            </w:r>
            <w:r w:rsidRPr="00B00AD4">
              <w:rPr>
                <w:i/>
                <w:iCs/>
                <w:color w:val="FF0000"/>
                <w:lang w:val="ru-RU" w:eastAsia="en-US"/>
              </w:rPr>
              <w:t>и</w:t>
            </w:r>
            <w:r w:rsidRPr="00B00AD4">
              <w:rPr>
                <w:i/>
                <w:iCs/>
                <w:color w:val="FF0000"/>
                <w:lang w:val="ru-RU" w:eastAsia="en-US"/>
              </w:rPr>
              <w:t>дуальных до</w:t>
            </w:r>
            <w:r w:rsidRPr="00B00AD4">
              <w:rPr>
                <w:i/>
                <w:iCs/>
                <w:color w:val="FF0000"/>
                <w:lang w:val="ru-RU" w:eastAsia="en-US"/>
              </w:rPr>
              <w:t>с</w:t>
            </w:r>
            <w:r w:rsidRPr="00B00AD4">
              <w:rPr>
                <w:i/>
                <w:iCs/>
                <w:color w:val="FF0000"/>
                <w:lang w:val="ru-RU" w:eastAsia="en-US"/>
              </w:rPr>
              <w:t>тижений</w:t>
            </w:r>
            <w:r w:rsidRPr="00B00AD4">
              <w:rPr>
                <w:rFonts w:eastAsia="Times New Roman"/>
                <w:color w:val="FF0000"/>
                <w:lang w:val="ru-RU" w:eastAsia="ru-RU"/>
              </w:rPr>
              <w:t>.</w:t>
            </w:r>
          </w:p>
        </w:tc>
        <w:tc>
          <w:tcPr>
            <w:tcW w:w="2766" w:type="dxa"/>
          </w:tcPr>
          <w:p w:rsidR="00B00AD4" w:rsidRPr="00B00AD4" w:rsidRDefault="00B00AD4" w:rsidP="00B00AD4">
            <w:pPr>
              <w:keepNext/>
              <w:keepLines/>
              <w:widowControl/>
              <w:autoSpaceDE/>
              <w:spacing w:before="200"/>
              <w:outlineLvl w:val="6"/>
              <w:rPr>
                <w:rFonts w:eastAsia="Times New Roman"/>
                <w:i/>
                <w:iCs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Таблица «Индивидуал</w:t>
            </w: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ь</w:t>
            </w: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ные достижения» (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с последующим внесен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и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ем в «Диагностическую карту</w:t>
            </w: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)</w:t>
            </w:r>
          </w:p>
        </w:tc>
      </w:tr>
      <w:tr w:rsidR="00B00AD4" w:rsidRPr="00252E08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Количество и качество рисунка</w:t>
            </w:r>
          </w:p>
        </w:tc>
        <w:tc>
          <w:tcPr>
            <w:tcW w:w="1997" w:type="dxa"/>
          </w:tcPr>
          <w:p w:rsidR="00B00AD4" w:rsidRPr="00B00AD4" w:rsidRDefault="00B00AD4" w:rsidP="00B00AD4">
            <w:pPr>
              <w:keepNext/>
              <w:keepLines/>
              <w:widowControl/>
              <w:autoSpaceDE/>
              <w:spacing w:before="200"/>
              <w:outlineLvl w:val="6"/>
              <w:rPr>
                <w:rFonts w:eastAsia="Times New Roman"/>
                <w:i/>
                <w:iCs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Самооценка и экспертная оценка.</w:t>
            </w:r>
          </w:p>
        </w:tc>
        <w:tc>
          <w:tcPr>
            <w:tcW w:w="2766" w:type="dxa"/>
          </w:tcPr>
          <w:p w:rsidR="00B00AD4" w:rsidRPr="00B00AD4" w:rsidRDefault="00B00AD4" w:rsidP="00B00AD4">
            <w:pPr>
              <w:keepNext/>
              <w:keepLines/>
              <w:widowControl/>
              <w:autoSpaceDE/>
              <w:spacing w:before="200"/>
              <w:outlineLvl w:val="6"/>
              <w:rPr>
                <w:rFonts w:eastAsia="Times New Roman"/>
                <w:i/>
                <w:iCs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Наблюдение (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с посл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е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дующим внесением в «Диагностическую ка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р</w:t>
            </w:r>
            <w:r w:rsidRPr="00B00AD4">
              <w:rPr>
                <w:rFonts w:eastAsiaTheme="majorEastAsia"/>
                <w:color w:val="FF0000"/>
                <w:lang w:val="ru-RU" w:eastAsia="en-US"/>
              </w:rPr>
              <w:t>ту</w:t>
            </w: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t>)</w:t>
            </w: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b/>
                <w:bCs/>
                <w:color w:val="FF0000"/>
                <w:lang w:val="ru-RU" w:eastAsia="en-US"/>
              </w:rPr>
            </w:pPr>
            <w:r w:rsidRPr="00B00AD4">
              <w:rPr>
                <w:b/>
                <w:bCs/>
                <w:color w:val="FF0000"/>
                <w:lang w:val="ru-RU" w:eastAsia="en-US"/>
              </w:rPr>
              <w:t>Метапредметные :</w:t>
            </w:r>
          </w:p>
        </w:tc>
        <w:tc>
          <w:tcPr>
            <w:tcW w:w="1997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en-US"/>
              </w:rPr>
            </w:pPr>
            <w:r w:rsidRPr="00B00AD4">
              <w:rPr>
                <w:color w:val="FF0000"/>
                <w:lang w:val="ru-RU" w:eastAsia="en-US"/>
              </w:rPr>
              <w:t>Предметная компетентность</w:t>
            </w:r>
          </w:p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1997" w:type="dxa"/>
            <w:vMerge w:val="restart"/>
          </w:tcPr>
          <w:p w:rsidR="00B00AD4" w:rsidRPr="00B00AD4" w:rsidRDefault="00B00AD4" w:rsidP="00B00AD4">
            <w:pPr>
              <w:widowControl/>
              <w:autoSpaceDE/>
              <w:rPr>
                <w:i/>
                <w:iCs/>
                <w:color w:val="FF0000"/>
                <w:lang w:val="ru-RU" w:eastAsia="en-US"/>
              </w:rPr>
            </w:pPr>
            <w:r w:rsidRPr="00B00AD4">
              <w:rPr>
                <w:i/>
                <w:iCs/>
                <w:color w:val="FF0000"/>
                <w:lang w:val="ru-RU" w:eastAsia="en-US"/>
              </w:rPr>
              <w:lastRenderedPageBreak/>
              <w:t xml:space="preserve">Экспертная </w:t>
            </w:r>
            <w:r w:rsidRPr="00B00AD4">
              <w:rPr>
                <w:i/>
                <w:iCs/>
                <w:color w:val="FF0000"/>
                <w:lang w:val="ru-RU" w:eastAsia="en-US"/>
              </w:rPr>
              <w:lastRenderedPageBreak/>
              <w:t>оценка</w:t>
            </w:r>
          </w:p>
        </w:tc>
        <w:tc>
          <w:tcPr>
            <w:tcW w:w="2766" w:type="dxa"/>
            <w:vMerge w:val="restart"/>
          </w:tcPr>
          <w:p w:rsidR="00B00AD4" w:rsidRPr="00B00AD4" w:rsidRDefault="00B00AD4" w:rsidP="00B00AD4">
            <w:pPr>
              <w:keepNext/>
              <w:keepLines/>
              <w:widowControl/>
              <w:autoSpaceDE/>
              <w:spacing w:before="200"/>
              <w:outlineLvl w:val="6"/>
              <w:rPr>
                <w:rFonts w:eastAsia="Times New Roman"/>
                <w:i/>
                <w:iCs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i/>
                <w:iCs/>
                <w:color w:val="FF0000"/>
                <w:lang w:val="ru-RU" w:eastAsia="ru-RU"/>
              </w:rPr>
              <w:lastRenderedPageBreak/>
              <w:t>Диагностическая карта</w:t>
            </w: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en-US"/>
              </w:rPr>
            </w:pPr>
            <w:r w:rsidRPr="00B00AD4">
              <w:rPr>
                <w:color w:val="FF0000"/>
                <w:lang w:val="ru-RU" w:eastAsia="en-US"/>
              </w:rPr>
              <w:lastRenderedPageBreak/>
              <w:t>Личностная компетентность</w:t>
            </w:r>
          </w:p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en-US"/>
              </w:rPr>
            </w:pPr>
            <w:r w:rsidRPr="00B00AD4">
              <w:rPr>
                <w:color w:val="FF0000"/>
                <w:lang w:val="ru-RU" w:eastAsia="en-US"/>
              </w:rPr>
              <w:t>Информационная компетентность</w:t>
            </w:r>
          </w:p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en-US"/>
              </w:rPr>
            </w:pPr>
            <w:r w:rsidRPr="00B00AD4">
              <w:rPr>
                <w:color w:val="FF0000"/>
                <w:lang w:val="ru-RU" w:eastAsia="en-US"/>
              </w:rPr>
              <w:t>Рефлексивная компетентность</w:t>
            </w:r>
          </w:p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en-US"/>
              </w:rPr>
            </w:pPr>
            <w:r w:rsidRPr="00B00AD4">
              <w:rPr>
                <w:color w:val="FF0000"/>
                <w:lang w:val="ru-RU" w:eastAsia="en-US"/>
              </w:rPr>
              <w:t>Коммуникативная компетентность</w:t>
            </w:r>
          </w:p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B00AD4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b/>
                <w:bCs/>
                <w:color w:val="FF0000"/>
                <w:lang w:val="ru-RU" w:eastAsia="en-US"/>
              </w:rPr>
            </w:pPr>
            <w:r w:rsidRPr="00B00AD4">
              <w:rPr>
                <w:b/>
                <w:bCs/>
                <w:color w:val="FF0000"/>
                <w:lang w:val="ru-RU" w:eastAsia="en-US"/>
              </w:rPr>
              <w:t>Личностные:</w:t>
            </w:r>
          </w:p>
        </w:tc>
        <w:tc>
          <w:tcPr>
            <w:tcW w:w="1997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B00AD4" w:rsidRPr="00252E08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jc w:val="both"/>
              <w:rPr>
                <w:color w:val="FF0000"/>
                <w:lang w:val="ru-RU" w:eastAsia="en-US"/>
              </w:rPr>
            </w:pPr>
            <w:r w:rsidRPr="00B00AD4">
              <w:rPr>
                <w:rFonts w:eastAsia="Times New Roman"/>
                <w:color w:val="FF0000"/>
                <w:lang w:val="ru-RU" w:eastAsia="ru-RU"/>
              </w:rPr>
              <w:t>Ценностные ориентации эстетические, нравственные, трудовые</w:t>
            </w:r>
          </w:p>
        </w:tc>
        <w:tc>
          <w:tcPr>
            <w:tcW w:w="1997" w:type="dxa"/>
            <w:vMerge w:val="restart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i/>
                <w:iCs/>
                <w:color w:val="FF0000"/>
                <w:lang w:val="ru-RU" w:eastAsia="en-US"/>
              </w:rPr>
            </w:pPr>
            <w:r w:rsidRPr="00B00AD4">
              <w:rPr>
                <w:i/>
                <w:iCs/>
                <w:color w:val="FF0000"/>
                <w:lang w:val="ru-RU" w:eastAsia="en-US"/>
              </w:rPr>
              <w:t>Психолого-педагогическое тестирование</w:t>
            </w:r>
          </w:p>
        </w:tc>
        <w:tc>
          <w:tcPr>
            <w:tcW w:w="2766" w:type="dxa"/>
            <w:vMerge w:val="restart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i/>
                <w:iCs/>
                <w:color w:val="FF0000"/>
                <w:lang w:val="ru-RU" w:eastAsia="en-US"/>
              </w:rPr>
            </w:pPr>
            <w:r w:rsidRPr="00B00AD4">
              <w:rPr>
                <w:i/>
                <w:iCs/>
                <w:color w:val="FF0000"/>
                <w:lang w:val="ru-RU" w:eastAsia="en-US"/>
              </w:rPr>
              <w:t>Мониторинг программы воспитания и социал</w:t>
            </w:r>
            <w:r w:rsidRPr="00B00AD4">
              <w:rPr>
                <w:i/>
                <w:iCs/>
                <w:color w:val="FF0000"/>
                <w:lang w:val="ru-RU" w:eastAsia="en-US"/>
              </w:rPr>
              <w:t>и</w:t>
            </w:r>
            <w:r w:rsidRPr="00B00AD4">
              <w:rPr>
                <w:i/>
                <w:iCs/>
                <w:color w:val="FF0000"/>
                <w:lang w:val="ru-RU" w:eastAsia="en-US"/>
              </w:rPr>
              <w:t>зации</w:t>
            </w:r>
          </w:p>
        </w:tc>
      </w:tr>
      <w:tr w:rsidR="00B00AD4" w:rsidRPr="00252E08" w:rsidTr="00252E08">
        <w:tc>
          <w:tcPr>
            <w:tcW w:w="4420" w:type="dxa"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  <w:r w:rsidRPr="00B00AD4">
              <w:rPr>
                <w:color w:val="FF0000"/>
                <w:lang w:val="ru-RU" w:eastAsia="en-US"/>
              </w:rPr>
              <w:t>Навыки работы в коллективе, ответс</w:t>
            </w:r>
            <w:r w:rsidRPr="00B00AD4">
              <w:rPr>
                <w:color w:val="FF0000"/>
                <w:lang w:val="ru-RU" w:eastAsia="en-US"/>
              </w:rPr>
              <w:t>т</w:t>
            </w:r>
            <w:r w:rsidRPr="00B00AD4">
              <w:rPr>
                <w:color w:val="FF0000"/>
                <w:lang w:val="ru-RU" w:eastAsia="en-US"/>
              </w:rPr>
              <w:t>венное отношение к труду и творчеству.</w:t>
            </w:r>
          </w:p>
        </w:tc>
        <w:tc>
          <w:tcPr>
            <w:tcW w:w="1997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  <w:tc>
          <w:tcPr>
            <w:tcW w:w="2766" w:type="dxa"/>
            <w:vMerge/>
          </w:tcPr>
          <w:p w:rsidR="00B00AD4" w:rsidRPr="00B00AD4" w:rsidRDefault="00B00AD4" w:rsidP="00B00AD4">
            <w:pPr>
              <w:widowControl/>
              <w:autoSpaceDE/>
              <w:spacing w:after="135"/>
              <w:rPr>
                <w:rFonts w:eastAsia="Times New Roman"/>
                <w:color w:val="FF0000"/>
                <w:lang w:val="ru-RU" w:eastAsia="ru-RU"/>
              </w:rPr>
            </w:pPr>
          </w:p>
        </w:tc>
      </w:tr>
    </w:tbl>
    <w:p w:rsidR="00B00AD4" w:rsidRPr="00B00AD4" w:rsidRDefault="00B00AD4" w:rsidP="00B00AD4">
      <w:pPr>
        <w:widowControl/>
        <w:autoSpaceDE/>
        <w:spacing w:after="135"/>
        <w:jc w:val="both"/>
        <w:rPr>
          <w:rFonts w:eastAsia="Times New Roman"/>
          <w:lang w:val="ru-RU" w:eastAsia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9242E" w:rsidRPr="009A411B" w:rsidRDefault="00B9242E" w:rsidP="00B9242E">
      <w:pPr>
        <w:shd w:val="clear" w:color="auto" w:fill="FFFFFF"/>
        <w:ind w:firstLine="851"/>
        <w:jc w:val="both"/>
        <w:rPr>
          <w:rFonts w:eastAsia="Times New Roman"/>
          <w:sz w:val="28"/>
          <w:szCs w:val="28"/>
          <w:lang w:val="ru-RU" w:eastAsia="ru-RU"/>
        </w:rPr>
      </w:pPr>
      <w:r w:rsidRPr="009A411B">
        <w:rPr>
          <w:rFonts w:eastAsia="Times New Roman"/>
          <w:b/>
          <w:bCs/>
          <w:sz w:val="28"/>
          <w:szCs w:val="28"/>
          <w:lang w:val="ru-RU" w:eastAsia="ru-RU"/>
        </w:rPr>
        <w:t>Рекомендуемая литература:</w:t>
      </w:r>
    </w:p>
    <w:p w:rsidR="00B9242E" w:rsidRPr="009A411B" w:rsidRDefault="00B9242E" w:rsidP="00CC63FC">
      <w:pPr>
        <w:widowControl/>
        <w:numPr>
          <w:ilvl w:val="0"/>
          <w:numId w:val="1"/>
        </w:numPr>
        <w:autoSpaceDE/>
        <w:ind w:left="0"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Бычков А. В. Метод проектов в современной школе. – М., 2015</w:t>
      </w:r>
    </w:p>
    <w:p w:rsidR="00B9242E" w:rsidRPr="009A411B" w:rsidRDefault="00B9242E" w:rsidP="00CC63FC">
      <w:pPr>
        <w:widowControl/>
        <w:numPr>
          <w:ilvl w:val="0"/>
          <w:numId w:val="1"/>
        </w:numPr>
        <w:autoSpaceDE/>
        <w:ind w:left="0"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 xml:space="preserve">Крылова Ната, </w:t>
      </w:r>
      <w:r>
        <w:rPr>
          <w:sz w:val="28"/>
          <w:szCs w:val="28"/>
          <w:lang w:val="ru-RU"/>
        </w:rPr>
        <w:t>Открытие</w:t>
      </w:r>
      <w:r w:rsidRPr="009A411B">
        <w:rPr>
          <w:sz w:val="28"/>
          <w:szCs w:val="28"/>
          <w:lang w:val="ru-RU"/>
        </w:rPr>
        <w:t xml:space="preserve"> школьника как принцип организации и реорганизации образования//Народное образование 2015. - №2, - стр. 113-121.</w:t>
      </w:r>
    </w:p>
    <w:p w:rsidR="00B9242E" w:rsidRPr="009A411B" w:rsidRDefault="00B9242E" w:rsidP="00CC63FC">
      <w:pPr>
        <w:widowControl/>
        <w:numPr>
          <w:ilvl w:val="0"/>
          <w:numId w:val="1"/>
        </w:numPr>
        <w:autoSpaceDE/>
        <w:ind w:left="0" w:firstLine="851"/>
        <w:jc w:val="both"/>
        <w:rPr>
          <w:sz w:val="28"/>
          <w:szCs w:val="28"/>
        </w:rPr>
      </w:pPr>
      <w:r w:rsidRPr="009A411B">
        <w:rPr>
          <w:sz w:val="28"/>
          <w:szCs w:val="28"/>
          <w:lang w:val="ru-RU"/>
        </w:rPr>
        <w:t xml:space="preserve">Новые педагогические и информационные технологии в системе образования/Под. ред. </w:t>
      </w:r>
      <w:r w:rsidRPr="009A411B">
        <w:rPr>
          <w:sz w:val="28"/>
          <w:szCs w:val="28"/>
        </w:rPr>
        <w:t>Е. С. Полат. – М., 20</w:t>
      </w:r>
      <w:r w:rsidRPr="009A411B">
        <w:rPr>
          <w:sz w:val="28"/>
          <w:szCs w:val="28"/>
          <w:lang w:val="ru-RU"/>
        </w:rPr>
        <w:t>16</w:t>
      </w:r>
    </w:p>
    <w:p w:rsidR="00B9242E" w:rsidRPr="009A411B" w:rsidRDefault="00B9242E" w:rsidP="00CC63FC">
      <w:pPr>
        <w:widowControl/>
        <w:numPr>
          <w:ilvl w:val="0"/>
          <w:numId w:val="1"/>
        </w:numPr>
        <w:autoSpaceDE/>
        <w:ind w:left="0" w:firstLine="851"/>
        <w:jc w:val="both"/>
        <w:rPr>
          <w:sz w:val="28"/>
          <w:szCs w:val="28"/>
          <w:lang w:val="ru-RU"/>
        </w:rPr>
      </w:pPr>
      <w:r w:rsidRPr="009A411B">
        <w:rPr>
          <w:sz w:val="28"/>
          <w:szCs w:val="28"/>
          <w:lang w:val="ru-RU"/>
        </w:rPr>
        <w:t>Сергеев И. С. Как организовать проектную деятельность учащихся. – М., 2014</w:t>
      </w:r>
    </w:p>
    <w:p w:rsidR="00B9242E" w:rsidRPr="001654BB" w:rsidRDefault="00B9242E" w:rsidP="00CC63FC">
      <w:pPr>
        <w:widowControl/>
        <w:numPr>
          <w:ilvl w:val="0"/>
          <w:numId w:val="1"/>
        </w:numPr>
        <w:autoSpaceDE/>
        <w:ind w:left="0" w:firstLine="851"/>
        <w:jc w:val="both"/>
        <w:rPr>
          <w:b/>
          <w:i/>
          <w:sz w:val="28"/>
          <w:szCs w:val="28"/>
          <w:u w:val="single"/>
          <w:lang w:val="ru-RU"/>
        </w:rPr>
      </w:pPr>
      <w:r w:rsidRPr="009A411B">
        <w:rPr>
          <w:sz w:val="28"/>
          <w:szCs w:val="28"/>
          <w:lang w:val="ru-RU"/>
        </w:rPr>
        <w:t>Пахомова Н. Ю. Метод учебного проекта в образовательном учр</w:t>
      </w:r>
      <w:r w:rsidRPr="009A411B">
        <w:rPr>
          <w:sz w:val="28"/>
          <w:szCs w:val="28"/>
          <w:lang w:val="ru-RU"/>
        </w:rPr>
        <w:t>е</w:t>
      </w:r>
      <w:r w:rsidRPr="009A411B">
        <w:rPr>
          <w:sz w:val="28"/>
          <w:szCs w:val="28"/>
          <w:lang w:val="ru-RU"/>
        </w:rPr>
        <w:t>ждении. – М., 2015</w:t>
      </w:r>
    </w:p>
    <w:p w:rsidR="00B9242E" w:rsidRPr="00B9242E" w:rsidRDefault="00B9242E" w:rsidP="00B9242E">
      <w:pPr>
        <w:pStyle w:val="ac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9242E" w:rsidRDefault="00B9242E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p w:rsidR="00B00AD4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  <w:sectPr w:rsidR="00B00AD4" w:rsidSect="00601384">
          <w:footerReference w:type="default" r:id="rId9"/>
          <w:pgSz w:w="11906" w:h="16838" w:code="9"/>
          <w:pgMar w:top="1418" w:right="849" w:bottom="1418" w:left="1418" w:header="720" w:footer="720" w:gutter="0"/>
          <w:cols w:space="720"/>
          <w:docGrid w:linePitch="272"/>
        </w:sectPr>
      </w:pPr>
    </w:p>
    <w:p w:rsidR="00B00AD4" w:rsidRDefault="00B00AD4" w:rsidP="00B00AD4">
      <w:pPr>
        <w:widowControl/>
        <w:shd w:val="clear" w:color="auto" w:fill="FFFFFF"/>
        <w:autoSpaceDE/>
        <w:spacing w:before="100" w:beforeAutospacing="1" w:after="100" w:afterAutospacing="1" w:line="240" w:lineRule="atLeast"/>
        <w:jc w:val="right"/>
        <w:rPr>
          <w:rFonts w:eastAsia="Times New Roman"/>
          <w:b/>
          <w:bCs/>
          <w:color w:val="000000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lastRenderedPageBreak/>
        <w:t>Приложение 1</w:t>
      </w:r>
    </w:p>
    <w:p w:rsidR="00B00AD4" w:rsidRPr="00B00AD4" w:rsidRDefault="00B00AD4" w:rsidP="00B00AD4">
      <w:pPr>
        <w:widowControl/>
        <w:shd w:val="clear" w:color="auto" w:fill="FFFFFF"/>
        <w:autoSpaceDE/>
        <w:spacing w:before="100" w:beforeAutospacing="1" w:after="100" w:afterAutospacing="1" w:line="240" w:lineRule="atLeast"/>
        <w:jc w:val="center"/>
        <w:rPr>
          <w:rFonts w:eastAsia="Times New Roman"/>
          <w:b/>
          <w:bCs/>
          <w:color w:val="000000"/>
          <w:lang w:val="ru-RU" w:eastAsia="ru-RU"/>
        </w:rPr>
      </w:pPr>
      <w:r w:rsidRPr="00B00AD4">
        <w:rPr>
          <w:rFonts w:eastAsia="Times New Roman"/>
          <w:b/>
          <w:bCs/>
          <w:color w:val="000000"/>
          <w:lang w:val="ru-RU" w:eastAsia="ru-RU"/>
        </w:rPr>
        <w:t>Диагностическая карта</w:t>
      </w:r>
    </w:p>
    <w:tbl>
      <w:tblPr>
        <w:tblW w:w="12480" w:type="dxa"/>
        <w:tblInd w:w="113" w:type="dxa"/>
        <w:tblLook w:val="04A0"/>
      </w:tblPr>
      <w:tblGrid>
        <w:gridCol w:w="388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bookmarkStart w:id="0" w:name="RANGE!A1:U74"/>
            <w:r w:rsidRPr="00B00AD4">
              <w:rPr>
                <w:rFonts w:eastAsia="Times New Roman"/>
                <w:b/>
                <w:bCs/>
                <w:lang w:val="ru-RU" w:eastAsia="ru-RU"/>
              </w:rPr>
              <w:t>Д И А Г Н О С Т И Ч Е С К А Я    К А Р Т А</w:t>
            </w:r>
            <w:bookmarkEnd w:id="0"/>
          </w:p>
        </w:tc>
      </w:tr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результатов освоения обучающимися дополнительной образовательной программы</w:t>
            </w:r>
          </w:p>
        </w:tc>
      </w:tr>
      <w:tr w:rsidR="00B00AD4" w:rsidRPr="00B00AD4" w:rsidTr="00252E08">
        <w:trPr>
          <w:trHeight w:val="760"/>
        </w:trPr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Детское объединение: </w:t>
            </w:r>
          </w:p>
        </w:tc>
        <w:tc>
          <w:tcPr>
            <w:tcW w:w="6440" w:type="dxa"/>
            <w:gridSpan w:val="1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ind w:left="-54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Дополнительная образовательная программа: </w:t>
            </w:r>
          </w:p>
        </w:tc>
      </w:tr>
      <w:tr w:rsidR="00B00AD4" w:rsidRPr="00B00AD4" w:rsidTr="00252E08">
        <w:trPr>
          <w:trHeight w:val="375"/>
        </w:trPr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6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Год обучения: </w:t>
            </w: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Группа</w:t>
            </w:r>
          </w:p>
        </w:tc>
        <w:tc>
          <w:tcPr>
            <w:tcW w:w="51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Педагог: </w:t>
            </w:r>
          </w:p>
        </w:tc>
      </w:tr>
      <w:tr w:rsidR="00B00AD4" w:rsidRPr="00B00AD4" w:rsidTr="00252E08">
        <w:trPr>
          <w:trHeight w:val="15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 Фамилия, имя воспитанника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10.</w:t>
            </w:r>
          </w:p>
        </w:tc>
      </w:tr>
      <w:tr w:rsidR="00B00AD4" w:rsidRPr="00B00AD4" w:rsidTr="00252E08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 xml:space="preserve">                                                                Сроки диагностики  Показатели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I-го пол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годия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</w:t>
            </w:r>
            <w:r w:rsidRPr="00B00AD4">
              <w:rPr>
                <w:rFonts w:eastAsia="Times New Roman"/>
                <w:lang w:val="ru-RU" w:eastAsia="ru-RU"/>
              </w:rPr>
              <w:t>б</w:t>
            </w:r>
            <w:r w:rsidRPr="00B00AD4">
              <w:rPr>
                <w:rFonts w:eastAsia="Times New Roman"/>
                <w:lang w:val="ru-RU" w:eastAsia="ru-RU"/>
              </w:rPr>
              <w:t>ного года</w:t>
            </w:r>
          </w:p>
        </w:tc>
      </w:tr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Т   е   о   р   е   т   и   ч   е   с   к   а   я            п   о   д   г   о   т   о   в   к   а</w:t>
            </w:r>
          </w:p>
        </w:tc>
      </w:tr>
      <w:tr w:rsidR="00B00AD4" w:rsidRPr="00B00AD4" w:rsidTr="00252E08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Владение специальной терминол</w:t>
            </w:r>
            <w:r w:rsidRPr="00B00AD4">
              <w:rPr>
                <w:rFonts w:eastAsia="Times New Roman"/>
                <w:lang w:val="ru-RU" w:eastAsia="ru-RU"/>
              </w:rPr>
              <w:t>о</w:t>
            </w:r>
            <w:r w:rsidRPr="00B00AD4">
              <w:rPr>
                <w:rFonts w:eastAsia="Times New Roman"/>
                <w:lang w:val="ru-RU" w:eastAsia="ru-RU"/>
              </w:rPr>
              <w:t>гией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color w:val="0000FF"/>
                <w:lang w:val="ru-RU" w:eastAsia="ru-RU"/>
              </w:rPr>
            </w:pPr>
            <w:r w:rsidRPr="00B00AD4">
              <w:rPr>
                <w:rFonts w:eastAsia="Times New Roman"/>
                <w:color w:val="0000FF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П   р   а   к   т   и   ч   е   с   к   а   я            п   о   д   г   о   т   о   в   к   а</w:t>
            </w:r>
          </w:p>
        </w:tc>
      </w:tr>
      <w:tr w:rsidR="00B00AD4" w:rsidRPr="00252E08" w:rsidTr="00252E08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lastRenderedPageBreak/>
              <w:t>Практические умения и навыки, предусмотренные программой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1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Выполнение практических зад</w:t>
            </w:r>
            <w:r w:rsidRPr="00B00AD4">
              <w:rPr>
                <w:rFonts w:eastAsia="Times New Roman"/>
                <w:lang w:val="ru-RU" w:eastAsia="ru-RU"/>
              </w:rPr>
              <w:t>а</w:t>
            </w:r>
            <w:r w:rsidRPr="00B00AD4">
              <w:rPr>
                <w:rFonts w:eastAsia="Times New Roman"/>
                <w:lang w:val="ru-RU" w:eastAsia="ru-RU"/>
              </w:rPr>
              <w:t>ний, упражнений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Творческие навыки:</w:t>
            </w:r>
          </w:p>
        </w:tc>
      </w:tr>
      <w:tr w:rsidR="00B00AD4" w:rsidRPr="00252E08" w:rsidTr="00252E08">
        <w:trPr>
          <w:trHeight w:val="1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Систематичность участия в ко</w:t>
            </w:r>
            <w:r w:rsidRPr="00B00AD4">
              <w:rPr>
                <w:rFonts w:eastAsia="Times New Roman"/>
                <w:lang w:val="ru-RU" w:eastAsia="ru-RU"/>
              </w:rPr>
              <w:t>н</w:t>
            </w:r>
            <w:r w:rsidRPr="00B00AD4">
              <w:rPr>
                <w:rFonts w:eastAsia="Times New Roman"/>
                <w:lang w:val="ru-RU" w:eastAsia="ru-RU"/>
              </w:rPr>
              <w:t>курсах, фестивалях, организации и проведении массовых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 xml:space="preserve">О с н о в н ы е  к о м п е т е н т н о с т и 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Информационная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Коммуникативная</w:t>
            </w:r>
          </w:p>
        </w:tc>
      </w:tr>
      <w:tr w:rsidR="00B00AD4" w:rsidRPr="00252E08" w:rsidTr="00252E08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Слушать и слышать педагога, пр</w:t>
            </w:r>
            <w:r w:rsidRPr="00B00AD4">
              <w:rPr>
                <w:rFonts w:eastAsia="Times New Roman"/>
                <w:lang w:val="ru-RU" w:eastAsia="ru-RU"/>
              </w:rPr>
              <w:t>и</w:t>
            </w:r>
            <w:r w:rsidRPr="00B00AD4">
              <w:rPr>
                <w:rFonts w:eastAsia="Times New Roman"/>
                <w:lang w:val="ru-RU" w:eastAsia="ru-RU"/>
              </w:rPr>
              <w:t>нимать во внимание мнение других людей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Выступать перед аудиторией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Конфликтность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Коллективизм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lastRenderedPageBreak/>
              <w:t>Сформированность коллектива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Самоменеджмент</w:t>
            </w:r>
          </w:p>
        </w:tc>
      </w:tr>
      <w:tr w:rsidR="00B00AD4" w:rsidRPr="00252E08" w:rsidTr="00252E08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Организовывать свое рабочее (учебное) место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Соблюдение в процессе деятельн</w:t>
            </w:r>
            <w:r w:rsidRPr="00B00AD4">
              <w:rPr>
                <w:rFonts w:eastAsia="Times New Roman"/>
                <w:lang w:val="ru-RU" w:eastAsia="ru-RU"/>
              </w:rPr>
              <w:t>о</w:t>
            </w:r>
            <w:r w:rsidRPr="00B00AD4">
              <w:rPr>
                <w:rFonts w:eastAsia="Times New Roman"/>
                <w:lang w:val="ru-RU" w:eastAsia="ru-RU"/>
              </w:rPr>
              <w:t>сти правил техники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 xml:space="preserve">Компетентности ценностно-смысловой ориентации 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Организационно-волевые качества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Терпение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Трудолюбие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Ответственность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Инициативность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Рефлексивные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Самооценка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Интерес к занятиям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Д о с т и ж е н и я        о б у ч а ю щ и х с я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№ ребенка (см начало таблицы)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10</w:t>
            </w:r>
          </w:p>
        </w:tc>
      </w:tr>
      <w:tr w:rsidR="00B00AD4" w:rsidRPr="00B00AD4" w:rsidTr="00252E08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На уровне детского объединения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На уровне Дома творчества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На уровне района, города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На краевом, региональном, межд</w:t>
            </w:r>
            <w:r w:rsidRPr="00B00AD4">
              <w:rPr>
                <w:rFonts w:eastAsia="Times New Roman"/>
                <w:lang w:val="ru-RU" w:eastAsia="ru-RU"/>
              </w:rPr>
              <w:t>у</w:t>
            </w:r>
            <w:r w:rsidRPr="00B00AD4">
              <w:rPr>
                <w:rFonts w:eastAsia="Times New Roman"/>
                <w:lang w:val="ru-RU" w:eastAsia="ru-RU"/>
              </w:rPr>
              <w:t>народном уровне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37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 </w:t>
            </w:r>
          </w:p>
        </w:tc>
      </w:tr>
      <w:tr w:rsidR="00B00AD4" w:rsidRPr="00252E08" w:rsidTr="00252E08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75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color w:val="FF0000"/>
                <w:lang w:val="ru-RU" w:eastAsia="ru-RU"/>
              </w:rPr>
              <w:t>ИТОГОВАЯ СУММА БАЛЛОВ: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b/>
                <w:bCs/>
                <w:lang w:val="ru-RU" w:eastAsia="ru-RU"/>
              </w:rPr>
            </w:pPr>
            <w:r w:rsidRPr="00B00AD4">
              <w:rPr>
                <w:rFonts w:eastAsia="Times New Roman"/>
                <w:b/>
                <w:bCs/>
                <w:lang w:val="ru-RU" w:eastAsia="ru-RU"/>
              </w:rPr>
              <w:t>Начало учебного года: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7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Максимальное количество баллов: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63</w:t>
            </w:r>
          </w:p>
        </w:tc>
        <w:tc>
          <w:tcPr>
            <w:tcW w:w="3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Интервал = максимальное количество баллов/3 = 21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Общее количество обучающихся = 9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Высокий уровень: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42 - 63</w:t>
            </w: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Количество обучающихся (В) = 9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% = Вх100/ 9 = 100%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lastRenderedPageBreak/>
              <w:t>Средний уровень: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20 - 41</w:t>
            </w: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Количество обучающихся (С) =0 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% = Сх100/  = 0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Низкий уровень: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0 - 19</w:t>
            </w: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Количество обучающихся (Н) = 0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% = Нх100/ 10 = 0</w:t>
            </w:r>
          </w:p>
        </w:tc>
      </w:tr>
      <w:tr w:rsidR="00B00AD4" w:rsidRPr="00B00AD4" w:rsidTr="00252E08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Конец учебного года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</w:p>
        </w:tc>
      </w:tr>
      <w:tr w:rsidR="00B00AD4" w:rsidRPr="00B00AD4" w:rsidTr="00252E08">
        <w:trPr>
          <w:trHeight w:val="7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Максимальное количество баллов (М):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63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Интервал = М/3 =21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Общее количество обучающихся (О) =9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Высокий уровень: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42 - 63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Количество обучающихся (В) = 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% = 9х100/9 =100%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Средний уровень: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20 - 41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Количество обучающихся (С) = 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% = Сх100/О =0</w:t>
            </w:r>
          </w:p>
        </w:tc>
      </w:tr>
      <w:tr w:rsidR="00B00AD4" w:rsidRPr="00B00AD4" w:rsidTr="00252E0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jc w:val="right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Низкий уровень: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D4" w:rsidRPr="00B00AD4" w:rsidRDefault="00B00AD4" w:rsidP="00B00AD4">
            <w:pPr>
              <w:widowControl/>
              <w:autoSpaceDE/>
              <w:jc w:val="center"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0 - 19</w:t>
            </w:r>
          </w:p>
        </w:tc>
        <w:tc>
          <w:tcPr>
            <w:tcW w:w="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 xml:space="preserve">Количество обучающихся (Н) = 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D4" w:rsidRPr="00B00AD4" w:rsidRDefault="00B00AD4" w:rsidP="00B00AD4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B00AD4">
              <w:rPr>
                <w:rFonts w:eastAsia="Times New Roman"/>
                <w:lang w:val="ru-RU" w:eastAsia="ru-RU"/>
              </w:rPr>
              <w:t>% = Нх100/О =0</w:t>
            </w:r>
          </w:p>
        </w:tc>
      </w:tr>
    </w:tbl>
    <w:p w:rsidR="00B00AD4" w:rsidRPr="009A411B" w:rsidRDefault="00B00AD4" w:rsidP="001654BB">
      <w:pPr>
        <w:widowControl/>
        <w:autoSpaceDE/>
        <w:ind w:left="851"/>
        <w:jc w:val="both"/>
        <w:rPr>
          <w:b/>
          <w:i/>
          <w:sz w:val="28"/>
          <w:szCs w:val="28"/>
          <w:u w:val="single"/>
          <w:lang w:val="ru-RU"/>
        </w:rPr>
      </w:pPr>
    </w:p>
    <w:sectPr w:rsidR="00B00AD4" w:rsidRPr="009A411B" w:rsidSect="00B00AD4">
      <w:pgSz w:w="16838" w:h="11906" w:orient="landscape" w:code="9"/>
      <w:pgMar w:top="1418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03" w:rsidRDefault="008F3903">
      <w:r>
        <w:separator/>
      </w:r>
    </w:p>
  </w:endnote>
  <w:endnote w:type="continuationSeparator" w:id="1">
    <w:p w:rsidR="008F3903" w:rsidRDefault="008F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08" w:rsidRDefault="00AF6EC2">
    <w:pPr>
      <w:pStyle w:val="a0"/>
      <w:spacing w:line="14" w:lineRule="auto"/>
      <w:rPr>
        <w:sz w:val="20"/>
      </w:rPr>
    </w:pPr>
    <w:r w:rsidRPr="00AF6EC2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15pt;margin-top:757.7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252E08" w:rsidRDefault="00AF6E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52E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22EE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03" w:rsidRDefault="008F3903">
      <w:r>
        <w:separator/>
      </w:r>
    </w:p>
  </w:footnote>
  <w:footnote w:type="continuationSeparator" w:id="1">
    <w:p w:rsidR="008F3903" w:rsidRDefault="008F3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1F21409"/>
    <w:multiLevelType w:val="multilevel"/>
    <w:tmpl w:val="C3C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07346"/>
    <w:multiLevelType w:val="hybridMultilevel"/>
    <w:tmpl w:val="4C7A7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632BB"/>
    <w:multiLevelType w:val="hybridMultilevel"/>
    <w:tmpl w:val="EC40D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324BC"/>
    <w:multiLevelType w:val="multilevel"/>
    <w:tmpl w:val="D0E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B7C77"/>
    <w:multiLevelType w:val="hybridMultilevel"/>
    <w:tmpl w:val="4F8872BC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44D6799B"/>
    <w:multiLevelType w:val="multilevel"/>
    <w:tmpl w:val="E9D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E534D"/>
    <w:multiLevelType w:val="multilevel"/>
    <w:tmpl w:val="BF9A0A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5435D"/>
    <w:multiLevelType w:val="hybridMultilevel"/>
    <w:tmpl w:val="EC78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1116"/>
    <w:multiLevelType w:val="multilevel"/>
    <w:tmpl w:val="7B4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C1541"/>
    <w:multiLevelType w:val="multilevel"/>
    <w:tmpl w:val="2A2E6E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B3D16"/>
    <w:multiLevelType w:val="multilevel"/>
    <w:tmpl w:val="763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56A61"/>
    <w:rsid w:val="00003F78"/>
    <w:rsid w:val="00010BA9"/>
    <w:rsid w:val="000132AB"/>
    <w:rsid w:val="00056A61"/>
    <w:rsid w:val="00086427"/>
    <w:rsid w:val="000A0F6B"/>
    <w:rsid w:val="0010757D"/>
    <w:rsid w:val="00114305"/>
    <w:rsid w:val="0013038A"/>
    <w:rsid w:val="001654BB"/>
    <w:rsid w:val="001656A7"/>
    <w:rsid w:val="00171990"/>
    <w:rsid w:val="001830BA"/>
    <w:rsid w:val="00183C0A"/>
    <w:rsid w:val="001858ED"/>
    <w:rsid w:val="001A45D0"/>
    <w:rsid w:val="001B3BFA"/>
    <w:rsid w:val="001C0A37"/>
    <w:rsid w:val="001D62A0"/>
    <w:rsid w:val="001E70EB"/>
    <w:rsid w:val="001F1BBF"/>
    <w:rsid w:val="00200DBA"/>
    <w:rsid w:val="002400E9"/>
    <w:rsid w:val="0024454E"/>
    <w:rsid w:val="00252E08"/>
    <w:rsid w:val="00281B74"/>
    <w:rsid w:val="002837BB"/>
    <w:rsid w:val="002B2FEA"/>
    <w:rsid w:val="002C4E14"/>
    <w:rsid w:val="002D769B"/>
    <w:rsid w:val="002E3E29"/>
    <w:rsid w:val="002F4778"/>
    <w:rsid w:val="00307D36"/>
    <w:rsid w:val="00326F01"/>
    <w:rsid w:val="0033081F"/>
    <w:rsid w:val="0034227A"/>
    <w:rsid w:val="0035513D"/>
    <w:rsid w:val="00356868"/>
    <w:rsid w:val="003659D7"/>
    <w:rsid w:val="00366818"/>
    <w:rsid w:val="003849E2"/>
    <w:rsid w:val="00397417"/>
    <w:rsid w:val="003B235B"/>
    <w:rsid w:val="003C739C"/>
    <w:rsid w:val="003D7692"/>
    <w:rsid w:val="003F08A5"/>
    <w:rsid w:val="003F1C8E"/>
    <w:rsid w:val="003F2981"/>
    <w:rsid w:val="00401005"/>
    <w:rsid w:val="00451F23"/>
    <w:rsid w:val="004566DF"/>
    <w:rsid w:val="004738C8"/>
    <w:rsid w:val="0047733F"/>
    <w:rsid w:val="004B0293"/>
    <w:rsid w:val="004B320A"/>
    <w:rsid w:val="004B3DD8"/>
    <w:rsid w:val="00510477"/>
    <w:rsid w:val="00543D9E"/>
    <w:rsid w:val="00553776"/>
    <w:rsid w:val="005678F1"/>
    <w:rsid w:val="005D59F7"/>
    <w:rsid w:val="005E56F5"/>
    <w:rsid w:val="00601384"/>
    <w:rsid w:val="00603211"/>
    <w:rsid w:val="00614FD4"/>
    <w:rsid w:val="00616065"/>
    <w:rsid w:val="006208F2"/>
    <w:rsid w:val="00647090"/>
    <w:rsid w:val="006B03E2"/>
    <w:rsid w:val="006E21F7"/>
    <w:rsid w:val="0071104C"/>
    <w:rsid w:val="007113A0"/>
    <w:rsid w:val="00714A14"/>
    <w:rsid w:val="007311EA"/>
    <w:rsid w:val="00740B56"/>
    <w:rsid w:val="007822EE"/>
    <w:rsid w:val="00793CF0"/>
    <w:rsid w:val="007A5FA2"/>
    <w:rsid w:val="007B1573"/>
    <w:rsid w:val="007C4F57"/>
    <w:rsid w:val="007D37C6"/>
    <w:rsid w:val="007E34C4"/>
    <w:rsid w:val="00822983"/>
    <w:rsid w:val="00853623"/>
    <w:rsid w:val="00896B2C"/>
    <w:rsid w:val="008A4E82"/>
    <w:rsid w:val="008C4D00"/>
    <w:rsid w:val="008D6C76"/>
    <w:rsid w:val="008D6D68"/>
    <w:rsid w:val="008F3903"/>
    <w:rsid w:val="008F4CA9"/>
    <w:rsid w:val="00905A45"/>
    <w:rsid w:val="00907C69"/>
    <w:rsid w:val="00914052"/>
    <w:rsid w:val="009209F1"/>
    <w:rsid w:val="0092734F"/>
    <w:rsid w:val="009367CE"/>
    <w:rsid w:val="0096262D"/>
    <w:rsid w:val="00995EE9"/>
    <w:rsid w:val="009970BF"/>
    <w:rsid w:val="009A377E"/>
    <w:rsid w:val="009A411B"/>
    <w:rsid w:val="009A7C12"/>
    <w:rsid w:val="009B0DFB"/>
    <w:rsid w:val="009B1045"/>
    <w:rsid w:val="009B401E"/>
    <w:rsid w:val="009C539B"/>
    <w:rsid w:val="009E7FCC"/>
    <w:rsid w:val="00A243DF"/>
    <w:rsid w:val="00A32433"/>
    <w:rsid w:val="00A4508B"/>
    <w:rsid w:val="00A55B8B"/>
    <w:rsid w:val="00A60092"/>
    <w:rsid w:val="00A85B5A"/>
    <w:rsid w:val="00AB04EA"/>
    <w:rsid w:val="00AB42FA"/>
    <w:rsid w:val="00AB55BD"/>
    <w:rsid w:val="00AC13AE"/>
    <w:rsid w:val="00AC357B"/>
    <w:rsid w:val="00AC4BB7"/>
    <w:rsid w:val="00AF6EC2"/>
    <w:rsid w:val="00B00AD4"/>
    <w:rsid w:val="00B010EB"/>
    <w:rsid w:val="00B1295B"/>
    <w:rsid w:val="00B42C60"/>
    <w:rsid w:val="00B534D7"/>
    <w:rsid w:val="00B5665E"/>
    <w:rsid w:val="00B5794D"/>
    <w:rsid w:val="00B62815"/>
    <w:rsid w:val="00B64204"/>
    <w:rsid w:val="00B7011A"/>
    <w:rsid w:val="00B8568E"/>
    <w:rsid w:val="00B9242E"/>
    <w:rsid w:val="00B94804"/>
    <w:rsid w:val="00BA0033"/>
    <w:rsid w:val="00BA4BA4"/>
    <w:rsid w:val="00BA5DA2"/>
    <w:rsid w:val="00BC4E31"/>
    <w:rsid w:val="00BD2F2E"/>
    <w:rsid w:val="00BE1254"/>
    <w:rsid w:val="00BF0328"/>
    <w:rsid w:val="00C1002D"/>
    <w:rsid w:val="00C11F05"/>
    <w:rsid w:val="00C660AF"/>
    <w:rsid w:val="00C71B57"/>
    <w:rsid w:val="00C831BF"/>
    <w:rsid w:val="00C94EAB"/>
    <w:rsid w:val="00C97F12"/>
    <w:rsid w:val="00CC63FC"/>
    <w:rsid w:val="00D03D3C"/>
    <w:rsid w:val="00D07296"/>
    <w:rsid w:val="00D07A18"/>
    <w:rsid w:val="00D11039"/>
    <w:rsid w:val="00D155C7"/>
    <w:rsid w:val="00D27F01"/>
    <w:rsid w:val="00D51DA1"/>
    <w:rsid w:val="00D873D8"/>
    <w:rsid w:val="00DB340B"/>
    <w:rsid w:val="00DF0A20"/>
    <w:rsid w:val="00E0235F"/>
    <w:rsid w:val="00E34798"/>
    <w:rsid w:val="00E50BEB"/>
    <w:rsid w:val="00E550DA"/>
    <w:rsid w:val="00E776D7"/>
    <w:rsid w:val="00EA0D21"/>
    <w:rsid w:val="00EA1B1D"/>
    <w:rsid w:val="00EB124F"/>
    <w:rsid w:val="00EC0075"/>
    <w:rsid w:val="00ED294D"/>
    <w:rsid w:val="00F14B6F"/>
    <w:rsid w:val="00F30D87"/>
    <w:rsid w:val="00F31318"/>
    <w:rsid w:val="00F458EC"/>
    <w:rsid w:val="00F63458"/>
    <w:rsid w:val="00F7324A"/>
    <w:rsid w:val="00F9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4E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1">
    <w:name w:val="heading 1"/>
    <w:basedOn w:val="a"/>
    <w:link w:val="10"/>
    <w:uiPriority w:val="9"/>
    <w:qFormat/>
    <w:rsid w:val="00B00AD4"/>
    <w:pPr>
      <w:widowControl/>
      <w:autoSpaceDE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10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0AD4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0"/>
    <w:link w:val="40"/>
    <w:uiPriority w:val="9"/>
    <w:qFormat/>
    <w:rsid w:val="002F4778"/>
    <w:pPr>
      <w:widowControl/>
      <w:tabs>
        <w:tab w:val="num" w:pos="0"/>
      </w:tabs>
      <w:suppressAutoHyphens/>
      <w:autoSpaceDE/>
      <w:spacing w:before="28" w:after="28"/>
      <w:ind w:left="720" w:hanging="360"/>
      <w:outlineLvl w:val="3"/>
    </w:pPr>
    <w:rPr>
      <w:rFonts w:eastAsia="Times New Roman"/>
      <w:b/>
      <w:bCs/>
      <w:kern w:val="1"/>
      <w:lang w:eastAsia="hi-I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B00AD4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00AD4"/>
    <w:pPr>
      <w:keepNext/>
      <w:keepLines/>
      <w:widowControl/>
      <w:autoSpaceDE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00A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00AD4"/>
    <w:pPr>
      <w:keepNext/>
      <w:keepLines/>
      <w:widowControl/>
      <w:autoSpaceDE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00AD4"/>
    <w:pPr>
      <w:keepNext/>
      <w:keepLines/>
      <w:widowControl/>
      <w:autoSpaceDE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C4E14"/>
    <w:rPr>
      <w:rFonts w:ascii="Symbol" w:hAnsi="Symbol"/>
    </w:rPr>
  </w:style>
  <w:style w:type="character" w:customStyle="1" w:styleId="WW8Num2z0">
    <w:name w:val="WW8Num2z0"/>
    <w:rsid w:val="002C4E14"/>
    <w:rPr>
      <w:rFonts w:ascii="Symbol" w:hAnsi="Symbol"/>
    </w:rPr>
  </w:style>
  <w:style w:type="character" w:customStyle="1" w:styleId="WW8Num3z0">
    <w:name w:val="WW8Num3z0"/>
    <w:rsid w:val="002C4E14"/>
    <w:rPr>
      <w:rFonts w:ascii="Symbol" w:hAnsi="Symbol"/>
    </w:rPr>
  </w:style>
  <w:style w:type="character" w:customStyle="1" w:styleId="21">
    <w:name w:val="Основной шрифт абзаца2"/>
    <w:rsid w:val="002C4E14"/>
  </w:style>
  <w:style w:type="character" w:customStyle="1" w:styleId="WW8Num1z1">
    <w:name w:val="WW8Num1z1"/>
    <w:rsid w:val="002C4E14"/>
    <w:rPr>
      <w:rFonts w:ascii="Courier New" w:hAnsi="Courier New" w:cs="Courier New"/>
    </w:rPr>
  </w:style>
  <w:style w:type="character" w:customStyle="1" w:styleId="WW8Num1z2">
    <w:name w:val="WW8Num1z2"/>
    <w:rsid w:val="002C4E14"/>
    <w:rPr>
      <w:rFonts w:ascii="Wingdings" w:hAnsi="Wingdings"/>
    </w:rPr>
  </w:style>
  <w:style w:type="character" w:customStyle="1" w:styleId="WW8Num2z1">
    <w:name w:val="WW8Num2z1"/>
    <w:rsid w:val="002C4E14"/>
    <w:rPr>
      <w:rFonts w:ascii="Courier New" w:hAnsi="Courier New" w:cs="Courier New"/>
    </w:rPr>
  </w:style>
  <w:style w:type="character" w:customStyle="1" w:styleId="WW8Num2z2">
    <w:name w:val="WW8Num2z2"/>
    <w:rsid w:val="002C4E14"/>
    <w:rPr>
      <w:rFonts w:ascii="Wingdings" w:hAnsi="Wingdings"/>
    </w:rPr>
  </w:style>
  <w:style w:type="character" w:customStyle="1" w:styleId="WW8Num3z1">
    <w:name w:val="WW8Num3z1"/>
    <w:rsid w:val="002C4E14"/>
    <w:rPr>
      <w:rFonts w:ascii="Courier New" w:hAnsi="Courier New" w:cs="Courier New"/>
    </w:rPr>
  </w:style>
  <w:style w:type="character" w:customStyle="1" w:styleId="WW8Num3z2">
    <w:name w:val="WW8Num3z2"/>
    <w:rsid w:val="002C4E14"/>
    <w:rPr>
      <w:rFonts w:ascii="Wingdings" w:hAnsi="Wingdings"/>
    </w:rPr>
  </w:style>
  <w:style w:type="character" w:customStyle="1" w:styleId="WW8Num4z0">
    <w:name w:val="WW8Num4z0"/>
    <w:rsid w:val="002C4E14"/>
    <w:rPr>
      <w:rFonts w:ascii="Symbol" w:hAnsi="Symbol"/>
    </w:rPr>
  </w:style>
  <w:style w:type="character" w:customStyle="1" w:styleId="WW8Num4z1">
    <w:name w:val="WW8Num4z1"/>
    <w:rsid w:val="002C4E14"/>
    <w:rPr>
      <w:rFonts w:ascii="Courier New" w:hAnsi="Courier New" w:cs="Courier New"/>
    </w:rPr>
  </w:style>
  <w:style w:type="character" w:customStyle="1" w:styleId="WW8Num4z2">
    <w:name w:val="WW8Num4z2"/>
    <w:rsid w:val="002C4E14"/>
    <w:rPr>
      <w:rFonts w:ascii="Wingdings" w:hAnsi="Wingdings"/>
    </w:rPr>
  </w:style>
  <w:style w:type="character" w:customStyle="1" w:styleId="WW8Num6z0">
    <w:name w:val="WW8Num6z0"/>
    <w:rsid w:val="002C4E14"/>
    <w:rPr>
      <w:rFonts w:ascii="Symbol" w:hAnsi="Symbol"/>
    </w:rPr>
  </w:style>
  <w:style w:type="character" w:customStyle="1" w:styleId="WW8Num6z1">
    <w:name w:val="WW8Num6z1"/>
    <w:rsid w:val="002C4E14"/>
    <w:rPr>
      <w:rFonts w:ascii="Courier New" w:hAnsi="Courier New" w:cs="Courier New"/>
    </w:rPr>
  </w:style>
  <w:style w:type="character" w:customStyle="1" w:styleId="WW8Num6z2">
    <w:name w:val="WW8Num6z2"/>
    <w:rsid w:val="002C4E14"/>
    <w:rPr>
      <w:rFonts w:ascii="Wingdings" w:hAnsi="Wingdings"/>
    </w:rPr>
  </w:style>
  <w:style w:type="character" w:customStyle="1" w:styleId="WW8Num7z0">
    <w:name w:val="WW8Num7z0"/>
    <w:rsid w:val="002C4E14"/>
    <w:rPr>
      <w:rFonts w:ascii="Symbol" w:hAnsi="Symbol"/>
    </w:rPr>
  </w:style>
  <w:style w:type="character" w:customStyle="1" w:styleId="WW8Num7z1">
    <w:name w:val="WW8Num7z1"/>
    <w:rsid w:val="002C4E14"/>
    <w:rPr>
      <w:rFonts w:ascii="Courier New" w:hAnsi="Courier New" w:cs="Courier New"/>
    </w:rPr>
  </w:style>
  <w:style w:type="character" w:customStyle="1" w:styleId="WW8Num7z2">
    <w:name w:val="WW8Num7z2"/>
    <w:rsid w:val="002C4E14"/>
    <w:rPr>
      <w:rFonts w:ascii="Wingdings" w:hAnsi="Wingdings"/>
    </w:rPr>
  </w:style>
  <w:style w:type="character" w:customStyle="1" w:styleId="WW8Num10z0">
    <w:name w:val="WW8Num10z0"/>
    <w:rsid w:val="002C4E14"/>
    <w:rPr>
      <w:rFonts w:ascii="Symbol" w:hAnsi="Symbol"/>
    </w:rPr>
  </w:style>
  <w:style w:type="character" w:customStyle="1" w:styleId="WW8Num10z1">
    <w:name w:val="WW8Num10z1"/>
    <w:rsid w:val="002C4E14"/>
    <w:rPr>
      <w:rFonts w:ascii="Courier New" w:hAnsi="Courier New" w:cs="Courier New"/>
    </w:rPr>
  </w:style>
  <w:style w:type="character" w:customStyle="1" w:styleId="WW8Num10z2">
    <w:name w:val="WW8Num10z2"/>
    <w:rsid w:val="002C4E14"/>
    <w:rPr>
      <w:rFonts w:ascii="Wingdings" w:hAnsi="Wingdings"/>
    </w:rPr>
  </w:style>
  <w:style w:type="character" w:customStyle="1" w:styleId="WW8Num11z0">
    <w:name w:val="WW8Num11z0"/>
    <w:rsid w:val="002C4E14"/>
    <w:rPr>
      <w:rFonts w:ascii="Symbol" w:hAnsi="Symbol"/>
    </w:rPr>
  </w:style>
  <w:style w:type="character" w:customStyle="1" w:styleId="WW8Num11z1">
    <w:name w:val="WW8Num11z1"/>
    <w:rsid w:val="002C4E14"/>
    <w:rPr>
      <w:rFonts w:ascii="Courier New" w:hAnsi="Courier New" w:cs="Courier New"/>
    </w:rPr>
  </w:style>
  <w:style w:type="character" w:customStyle="1" w:styleId="WW8Num11z2">
    <w:name w:val="WW8Num11z2"/>
    <w:rsid w:val="002C4E14"/>
    <w:rPr>
      <w:rFonts w:ascii="Wingdings" w:hAnsi="Wingdings"/>
    </w:rPr>
  </w:style>
  <w:style w:type="character" w:customStyle="1" w:styleId="11">
    <w:name w:val="Основной шрифт абзаца1"/>
    <w:rsid w:val="002C4E14"/>
  </w:style>
  <w:style w:type="character" w:customStyle="1" w:styleId="a4">
    <w:name w:val="Символ сноски"/>
    <w:basedOn w:val="11"/>
    <w:rsid w:val="002C4E14"/>
  </w:style>
  <w:style w:type="character" w:customStyle="1" w:styleId="Zag11">
    <w:name w:val="Zag_11"/>
    <w:rsid w:val="002C4E14"/>
  </w:style>
  <w:style w:type="character" w:customStyle="1" w:styleId="a5">
    <w:name w:val="Текст сноски Знак"/>
    <w:rsid w:val="002C4E14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4E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C4E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sid w:val="002C4E14"/>
    <w:rPr>
      <w:rFonts w:eastAsia="Calibri" w:cs="Times New Roman"/>
      <w:sz w:val="28"/>
      <w:szCs w:val="28"/>
    </w:rPr>
  </w:style>
  <w:style w:type="paragraph" w:customStyle="1" w:styleId="12">
    <w:name w:val="Заголовок1"/>
    <w:basedOn w:val="a"/>
    <w:next w:val="a0"/>
    <w:rsid w:val="002C4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C4E14"/>
    <w:pPr>
      <w:spacing w:after="120"/>
    </w:pPr>
  </w:style>
  <w:style w:type="paragraph" w:styleId="a7">
    <w:name w:val="List"/>
    <w:basedOn w:val="a0"/>
    <w:rsid w:val="002C4E14"/>
    <w:rPr>
      <w:rFonts w:ascii="Arial" w:hAnsi="Arial" w:cs="Mangal"/>
    </w:rPr>
  </w:style>
  <w:style w:type="paragraph" w:customStyle="1" w:styleId="22">
    <w:name w:val="Название2"/>
    <w:basedOn w:val="a"/>
    <w:rsid w:val="002C4E1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2C4E14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2C4E1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2C4E14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2C4E14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9">
    <w:name w:val="А_основной"/>
    <w:basedOn w:val="a"/>
    <w:qFormat/>
    <w:rsid w:val="002C4E14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a">
    <w:name w:val="Содержимое таблицы"/>
    <w:basedOn w:val="a"/>
    <w:rsid w:val="002C4E14"/>
    <w:pPr>
      <w:suppressLineNumbers/>
    </w:pPr>
  </w:style>
  <w:style w:type="paragraph" w:customStyle="1" w:styleId="ab">
    <w:name w:val="Заголовок таблицы"/>
    <w:basedOn w:val="aa"/>
    <w:rsid w:val="002C4E14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183C0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5">
    <w:name w:val="Без интервала1"/>
    <w:rsid w:val="002F477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link w:val="4"/>
    <w:uiPriority w:val="9"/>
    <w:rsid w:val="002F4778"/>
    <w:rPr>
      <w:b/>
      <w:bCs/>
      <w:kern w:val="1"/>
      <w:sz w:val="24"/>
      <w:szCs w:val="24"/>
      <w:lang w:val="en-US" w:eastAsia="hi-IN" w:bidi="hi-IN"/>
    </w:rPr>
  </w:style>
  <w:style w:type="paragraph" w:customStyle="1" w:styleId="16">
    <w:name w:val="Обычный (веб)1"/>
    <w:basedOn w:val="a"/>
    <w:rsid w:val="002F4778"/>
    <w:pPr>
      <w:widowControl/>
      <w:suppressAutoHyphens/>
      <w:autoSpaceDE/>
      <w:spacing w:before="28" w:after="28"/>
    </w:pPr>
    <w:rPr>
      <w:rFonts w:ascii="Helvetica" w:eastAsia="Times New Roman" w:hAnsi="Helvetica" w:cs="Helvetica"/>
      <w:color w:val="424242"/>
      <w:kern w:val="1"/>
      <w:sz w:val="18"/>
      <w:szCs w:val="18"/>
      <w:lang w:val="ru-RU" w:eastAsia="hi-IN" w:bidi="hi-IN"/>
    </w:rPr>
  </w:style>
  <w:style w:type="paragraph" w:styleId="ad">
    <w:name w:val="Body Text Indent"/>
    <w:basedOn w:val="a"/>
    <w:link w:val="ae"/>
    <w:uiPriority w:val="99"/>
    <w:semiHidden/>
    <w:unhideWhenUsed/>
    <w:rsid w:val="00905A4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05A45"/>
    <w:rPr>
      <w:rFonts w:eastAsia="Calibri"/>
      <w:sz w:val="24"/>
      <w:szCs w:val="24"/>
      <w:lang w:val="en-US" w:eastAsia="ar-SA"/>
    </w:rPr>
  </w:style>
  <w:style w:type="paragraph" w:customStyle="1" w:styleId="Style3">
    <w:name w:val="Style3"/>
    <w:basedOn w:val="a"/>
    <w:rsid w:val="00905A45"/>
    <w:pPr>
      <w:autoSpaceDN w:val="0"/>
      <w:adjustRightInd w:val="0"/>
      <w:spacing w:line="293" w:lineRule="exact"/>
      <w:ind w:firstLine="504"/>
      <w:jc w:val="both"/>
    </w:pPr>
    <w:rPr>
      <w:rFonts w:eastAsia="Times New Roman"/>
      <w:lang w:val="ru-RU" w:eastAsia="ru-RU"/>
    </w:rPr>
  </w:style>
  <w:style w:type="paragraph" w:styleId="af">
    <w:name w:val="No Spacing"/>
    <w:basedOn w:val="a"/>
    <w:uiPriority w:val="1"/>
    <w:qFormat/>
    <w:rsid w:val="00905A45"/>
    <w:pPr>
      <w:widowControl/>
      <w:autoSpaceDE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FontStyle20">
    <w:name w:val="Font Style20"/>
    <w:rsid w:val="00905A45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2"/>
    <w:uiPriority w:val="59"/>
    <w:rsid w:val="007C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D7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7692"/>
    <w:rPr>
      <w:rFonts w:ascii="Courier New" w:hAnsi="Courier New" w:cs="Courier New"/>
    </w:rPr>
  </w:style>
  <w:style w:type="paragraph" w:customStyle="1" w:styleId="af1">
    <w:name w:val="заголовок_табл"/>
    <w:basedOn w:val="a"/>
    <w:rsid w:val="00822983"/>
    <w:pPr>
      <w:widowControl/>
      <w:tabs>
        <w:tab w:val="left" w:pos="645"/>
      </w:tabs>
      <w:autoSpaceDN w:val="0"/>
      <w:adjustRightInd w:val="0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paragraph" w:customStyle="1" w:styleId="af2">
    <w:name w:val="Стиль"/>
    <w:rsid w:val="00F458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Strong"/>
    <w:uiPriority w:val="22"/>
    <w:qFormat/>
    <w:rsid w:val="00AB04EA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04EA"/>
    <w:pPr>
      <w:widowControl/>
      <w:autoSpaceDE/>
    </w:pPr>
    <w:rPr>
      <w:rFonts w:eastAsia="Times New Roman"/>
      <w:lang w:val="ru-RU"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B04E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B04EA"/>
    <w:pPr>
      <w:widowControl/>
      <w:autoSpaceDE/>
      <w:jc w:val="both"/>
    </w:pPr>
    <w:rPr>
      <w:rFonts w:eastAsia="Times New Roman"/>
      <w:sz w:val="20"/>
      <w:szCs w:val="20"/>
      <w:lang w:val="ru-RU"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B04E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24">
    <w:name w:val="Body Text Indent 2"/>
    <w:basedOn w:val="a"/>
    <w:link w:val="25"/>
    <w:uiPriority w:val="99"/>
    <w:semiHidden/>
    <w:unhideWhenUsed/>
    <w:rsid w:val="00C97F1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C97F12"/>
    <w:rPr>
      <w:rFonts w:eastAsia="Calibri"/>
      <w:sz w:val="24"/>
      <w:szCs w:val="24"/>
      <w:lang w:val="en-US" w:eastAsia="ar-SA"/>
    </w:rPr>
  </w:style>
  <w:style w:type="paragraph" w:styleId="af4">
    <w:name w:val="Subtitle"/>
    <w:basedOn w:val="a"/>
    <w:link w:val="17"/>
    <w:uiPriority w:val="11"/>
    <w:qFormat/>
    <w:rsid w:val="00C97F12"/>
    <w:pPr>
      <w:widowControl/>
      <w:autoSpaceDE/>
      <w:spacing w:before="120"/>
    </w:pPr>
    <w:rPr>
      <w:rFonts w:ascii="Cambria" w:eastAsia="Times New Roman" w:hAnsi="Cambria"/>
    </w:rPr>
  </w:style>
  <w:style w:type="character" w:customStyle="1" w:styleId="af5">
    <w:name w:val="Подзаголовок Знак"/>
    <w:uiPriority w:val="11"/>
    <w:rsid w:val="00C97F12"/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17">
    <w:name w:val="Подзаголовок Знак1"/>
    <w:link w:val="af4"/>
    <w:locked/>
    <w:rsid w:val="00C97F12"/>
    <w:rPr>
      <w:b/>
      <w:bCs/>
      <w:sz w:val="1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08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208F2"/>
    <w:rPr>
      <w:rFonts w:eastAsia="Calibri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a1"/>
    <w:rsid w:val="006208F2"/>
  </w:style>
  <w:style w:type="paragraph" w:customStyle="1" w:styleId="dash041e0431044b0447043d044b0439">
    <w:name w:val="dash041e_0431_044b_0447_043d_044b_0439"/>
    <w:basedOn w:val="a"/>
    <w:rsid w:val="00D27F01"/>
    <w:pPr>
      <w:widowControl/>
      <w:autoSpaceDE/>
    </w:pPr>
    <w:rPr>
      <w:rFonts w:eastAsia="Times New Roman"/>
      <w:lang w:val="ru-RU" w:eastAsia="ru-RU"/>
    </w:rPr>
  </w:style>
  <w:style w:type="paragraph" w:customStyle="1" w:styleId="18">
    <w:name w:val="Абзац списка1"/>
    <w:basedOn w:val="a"/>
    <w:rsid w:val="005E56F5"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D11039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af6">
    <w:name w:val="List Paragraph"/>
    <w:basedOn w:val="a"/>
    <w:uiPriority w:val="34"/>
    <w:qFormat/>
    <w:rsid w:val="001654BB"/>
    <w:pPr>
      <w:widowControl/>
      <w:autoSpaceDE/>
      <w:ind w:left="720"/>
      <w:contextualSpacing/>
    </w:pPr>
    <w:rPr>
      <w:rFonts w:ascii="Cambria" w:hAnsi="Cambria"/>
      <w:szCs w:val="22"/>
      <w:lang w:val="ru-RU" w:eastAsia="en-US"/>
    </w:rPr>
  </w:style>
  <w:style w:type="character" w:customStyle="1" w:styleId="FontStyle27">
    <w:name w:val="Font Style27"/>
    <w:basedOn w:val="a1"/>
    <w:uiPriority w:val="99"/>
    <w:rsid w:val="001654BB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00A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ar-SA"/>
    </w:rPr>
  </w:style>
  <w:style w:type="character" w:customStyle="1" w:styleId="10">
    <w:name w:val="Заголовок 1 Знак"/>
    <w:basedOn w:val="a1"/>
    <w:link w:val="1"/>
    <w:uiPriority w:val="9"/>
    <w:rsid w:val="00B00AD4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rsid w:val="00B00AD4"/>
    <w:rPr>
      <w:rFonts w:ascii="Cambria" w:hAnsi="Cambria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B00AD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B00A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B00AD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B00AD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B00AD4"/>
  </w:style>
  <w:style w:type="table" w:customStyle="1" w:styleId="1a">
    <w:name w:val="Сетка таблицы1"/>
    <w:basedOn w:val="a2"/>
    <w:next w:val="af0"/>
    <w:uiPriority w:val="59"/>
    <w:rsid w:val="00B00AD4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B00AD4"/>
    <w:pPr>
      <w:autoSpaceDN w:val="0"/>
      <w:adjustRightInd w:val="0"/>
      <w:spacing w:line="220" w:lineRule="exact"/>
      <w:ind w:firstLine="514"/>
      <w:jc w:val="both"/>
    </w:pPr>
    <w:rPr>
      <w:rFonts w:eastAsia="Times New Roman"/>
      <w:lang w:val="ru-RU" w:eastAsia="ru-RU"/>
    </w:rPr>
  </w:style>
  <w:style w:type="character" w:customStyle="1" w:styleId="FontStyle43">
    <w:name w:val="Font Style43"/>
    <w:rsid w:val="00B00AD4"/>
    <w:rPr>
      <w:rFonts w:ascii="Times New Roman" w:hAnsi="Times New Roman" w:cs="Times New Roman"/>
      <w:sz w:val="18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B00AD4"/>
    <w:pPr>
      <w:widowControl/>
      <w:autoSpaceDE/>
    </w:pPr>
    <w:rPr>
      <w:rFonts w:ascii="Tahoma" w:hAnsi="Tahoma"/>
      <w:sz w:val="16"/>
      <w:szCs w:val="16"/>
      <w:lang w:val="ru-RU" w:eastAsia="en-US"/>
    </w:rPr>
  </w:style>
  <w:style w:type="character" w:customStyle="1" w:styleId="af8">
    <w:name w:val="Текст выноски Знак"/>
    <w:basedOn w:val="a1"/>
    <w:link w:val="af7"/>
    <w:uiPriority w:val="99"/>
    <w:semiHidden/>
    <w:rsid w:val="00B00AD4"/>
    <w:rPr>
      <w:rFonts w:ascii="Tahoma" w:eastAsia="Calibri" w:hAnsi="Tahoma"/>
      <w:sz w:val="16"/>
      <w:szCs w:val="16"/>
      <w:lang w:eastAsia="en-US"/>
    </w:rPr>
  </w:style>
  <w:style w:type="paragraph" w:styleId="af9">
    <w:name w:val="header"/>
    <w:basedOn w:val="a"/>
    <w:link w:val="afa"/>
    <w:uiPriority w:val="99"/>
    <w:semiHidden/>
    <w:unhideWhenUsed/>
    <w:rsid w:val="00B00AD4"/>
    <w:pPr>
      <w:widowControl/>
      <w:tabs>
        <w:tab w:val="center" w:pos="4677"/>
        <w:tab w:val="right" w:pos="9355"/>
      </w:tabs>
      <w:autoSpaceDE/>
    </w:pPr>
    <w:rPr>
      <w:rFonts w:ascii="Cambria" w:hAnsi="Cambria"/>
      <w:szCs w:val="22"/>
      <w:lang w:val="ru-RU" w:eastAsia="en-US"/>
    </w:rPr>
  </w:style>
  <w:style w:type="character" w:customStyle="1" w:styleId="afa">
    <w:name w:val="Верхний колонтитул Знак"/>
    <w:basedOn w:val="a1"/>
    <w:link w:val="af9"/>
    <w:uiPriority w:val="99"/>
    <w:semiHidden/>
    <w:rsid w:val="00B00AD4"/>
    <w:rPr>
      <w:rFonts w:ascii="Cambria" w:eastAsia="Calibri" w:hAnsi="Cambria"/>
      <w:sz w:val="24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B00AD4"/>
    <w:pPr>
      <w:widowControl/>
      <w:tabs>
        <w:tab w:val="center" w:pos="4677"/>
        <w:tab w:val="right" w:pos="9355"/>
      </w:tabs>
      <w:autoSpaceDE/>
    </w:pPr>
    <w:rPr>
      <w:rFonts w:ascii="Cambria" w:hAnsi="Cambria"/>
      <w:szCs w:val="22"/>
      <w:lang w:val="ru-RU" w:eastAsia="en-US"/>
    </w:rPr>
  </w:style>
  <w:style w:type="character" w:customStyle="1" w:styleId="afc">
    <w:name w:val="Нижний колонтитул Знак"/>
    <w:basedOn w:val="a1"/>
    <w:link w:val="afb"/>
    <w:uiPriority w:val="99"/>
    <w:rsid w:val="00B00AD4"/>
    <w:rPr>
      <w:rFonts w:ascii="Cambria" w:eastAsia="Calibri" w:hAnsi="Cambria"/>
      <w:sz w:val="24"/>
      <w:szCs w:val="22"/>
      <w:lang w:eastAsia="en-US"/>
    </w:rPr>
  </w:style>
  <w:style w:type="paragraph" w:customStyle="1" w:styleId="Style11">
    <w:name w:val="Style11"/>
    <w:basedOn w:val="a"/>
    <w:uiPriority w:val="99"/>
    <w:rsid w:val="00B00AD4"/>
    <w:pPr>
      <w:autoSpaceDN w:val="0"/>
      <w:adjustRightInd w:val="0"/>
      <w:spacing w:line="322" w:lineRule="exact"/>
      <w:ind w:firstLine="730"/>
      <w:jc w:val="both"/>
    </w:pPr>
    <w:rPr>
      <w:rFonts w:eastAsia="Times New Roman"/>
      <w:lang w:val="ru-RU" w:eastAsia="ru-RU"/>
    </w:rPr>
  </w:style>
  <w:style w:type="paragraph" w:customStyle="1" w:styleId="Style13">
    <w:name w:val="Style13"/>
    <w:basedOn w:val="a"/>
    <w:uiPriority w:val="99"/>
    <w:rsid w:val="00B00AD4"/>
    <w:pPr>
      <w:autoSpaceDN w:val="0"/>
      <w:adjustRightInd w:val="0"/>
      <w:spacing w:line="326" w:lineRule="exact"/>
      <w:ind w:hanging="197"/>
    </w:pPr>
    <w:rPr>
      <w:rFonts w:eastAsia="Times New Roman"/>
      <w:lang w:val="ru-RU" w:eastAsia="ru-RU"/>
    </w:rPr>
  </w:style>
  <w:style w:type="paragraph" w:customStyle="1" w:styleId="Style14">
    <w:name w:val="Style14"/>
    <w:basedOn w:val="a"/>
    <w:uiPriority w:val="99"/>
    <w:rsid w:val="00B00AD4"/>
    <w:pPr>
      <w:autoSpaceDN w:val="0"/>
      <w:adjustRightInd w:val="0"/>
      <w:spacing w:line="322" w:lineRule="exact"/>
      <w:ind w:hanging="370"/>
    </w:pPr>
    <w:rPr>
      <w:rFonts w:eastAsia="Times New Roman"/>
      <w:lang w:val="ru-RU" w:eastAsia="ru-RU"/>
    </w:rPr>
  </w:style>
  <w:style w:type="character" w:customStyle="1" w:styleId="FontStyle29">
    <w:name w:val="Font Style29"/>
    <w:basedOn w:val="a1"/>
    <w:uiPriority w:val="99"/>
    <w:rsid w:val="00B00A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B00AD4"/>
    <w:pPr>
      <w:autoSpaceDN w:val="0"/>
      <w:adjustRightInd w:val="0"/>
    </w:pPr>
    <w:rPr>
      <w:rFonts w:eastAsia="Times New Roman"/>
      <w:lang w:val="ru-RU" w:eastAsia="ru-RU"/>
    </w:rPr>
  </w:style>
  <w:style w:type="paragraph" w:customStyle="1" w:styleId="Style10">
    <w:name w:val="Style10"/>
    <w:basedOn w:val="a"/>
    <w:uiPriority w:val="99"/>
    <w:rsid w:val="00B00AD4"/>
    <w:pPr>
      <w:autoSpaceDN w:val="0"/>
      <w:adjustRightInd w:val="0"/>
    </w:pPr>
    <w:rPr>
      <w:rFonts w:eastAsia="Times New Roman"/>
      <w:lang w:val="ru-RU" w:eastAsia="ru-RU"/>
    </w:rPr>
  </w:style>
  <w:style w:type="paragraph" w:customStyle="1" w:styleId="Style16">
    <w:name w:val="Style16"/>
    <w:basedOn w:val="a"/>
    <w:uiPriority w:val="99"/>
    <w:rsid w:val="00B00AD4"/>
    <w:pPr>
      <w:autoSpaceDN w:val="0"/>
      <w:adjustRightInd w:val="0"/>
    </w:pPr>
    <w:rPr>
      <w:rFonts w:eastAsia="Times New Roman"/>
      <w:lang w:val="ru-RU" w:eastAsia="ru-RU"/>
    </w:rPr>
  </w:style>
  <w:style w:type="paragraph" w:customStyle="1" w:styleId="Style17">
    <w:name w:val="Style17"/>
    <w:basedOn w:val="a"/>
    <w:uiPriority w:val="99"/>
    <w:rsid w:val="00B00AD4"/>
    <w:pPr>
      <w:autoSpaceDN w:val="0"/>
      <w:adjustRightInd w:val="0"/>
    </w:pPr>
    <w:rPr>
      <w:rFonts w:eastAsia="Times New Roman"/>
      <w:lang w:val="ru-RU" w:eastAsia="ru-RU"/>
    </w:rPr>
  </w:style>
  <w:style w:type="paragraph" w:customStyle="1" w:styleId="Style20">
    <w:name w:val="Style20"/>
    <w:basedOn w:val="a"/>
    <w:uiPriority w:val="99"/>
    <w:rsid w:val="00B00AD4"/>
    <w:pPr>
      <w:autoSpaceDN w:val="0"/>
      <w:adjustRightInd w:val="0"/>
      <w:spacing w:line="322" w:lineRule="exact"/>
    </w:pPr>
    <w:rPr>
      <w:rFonts w:eastAsia="Times New Roman"/>
      <w:lang w:val="ru-RU" w:eastAsia="ru-RU"/>
    </w:rPr>
  </w:style>
  <w:style w:type="character" w:customStyle="1" w:styleId="FontStyle28">
    <w:name w:val="Font Style28"/>
    <w:basedOn w:val="a1"/>
    <w:uiPriority w:val="99"/>
    <w:rsid w:val="00B00AD4"/>
    <w:rPr>
      <w:rFonts w:ascii="Times New Roman" w:hAnsi="Times New Roman" w:cs="Times New Roman"/>
      <w:i/>
      <w:iCs/>
      <w:sz w:val="26"/>
      <w:szCs w:val="26"/>
    </w:rPr>
  </w:style>
  <w:style w:type="paragraph" w:styleId="afd">
    <w:name w:val="Title"/>
    <w:basedOn w:val="a"/>
    <w:next w:val="a"/>
    <w:link w:val="afe"/>
    <w:uiPriority w:val="10"/>
    <w:qFormat/>
    <w:rsid w:val="00B00AD4"/>
    <w:pPr>
      <w:widowControl/>
      <w:autoSpaceDE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en-US"/>
    </w:rPr>
  </w:style>
  <w:style w:type="character" w:customStyle="1" w:styleId="afe">
    <w:name w:val="Название Знак"/>
    <w:basedOn w:val="a1"/>
    <w:link w:val="afd"/>
    <w:uiPriority w:val="10"/>
    <w:rsid w:val="00B00AD4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">
    <w:name w:val="Emphasis"/>
    <w:basedOn w:val="a1"/>
    <w:uiPriority w:val="20"/>
    <w:qFormat/>
    <w:rsid w:val="00B00AD4"/>
    <w:rPr>
      <w:i/>
      <w:iCs/>
    </w:rPr>
  </w:style>
  <w:style w:type="character" w:styleId="aff0">
    <w:name w:val="Hyperlink"/>
    <w:basedOn w:val="a1"/>
    <w:uiPriority w:val="99"/>
    <w:semiHidden/>
    <w:unhideWhenUsed/>
    <w:rsid w:val="00B00AD4"/>
    <w:rPr>
      <w:color w:val="0000FF"/>
      <w:u w:val="single"/>
    </w:rPr>
  </w:style>
  <w:style w:type="paragraph" w:styleId="26">
    <w:name w:val="Quote"/>
    <w:basedOn w:val="a"/>
    <w:next w:val="a"/>
    <w:link w:val="27"/>
    <w:uiPriority w:val="29"/>
    <w:qFormat/>
    <w:rsid w:val="00B00AD4"/>
    <w:pPr>
      <w:widowControl/>
      <w:autoSpaceDE/>
    </w:pPr>
    <w:rPr>
      <w:rFonts w:ascii="Cambria" w:hAnsi="Cambria"/>
      <w:i/>
      <w:iCs/>
      <w:color w:val="000000" w:themeColor="text1"/>
      <w:szCs w:val="22"/>
      <w:lang w:val="ru-RU" w:eastAsia="en-US"/>
    </w:rPr>
  </w:style>
  <w:style w:type="character" w:customStyle="1" w:styleId="27">
    <w:name w:val="Цитата 2 Знак"/>
    <w:basedOn w:val="a1"/>
    <w:link w:val="26"/>
    <w:uiPriority w:val="29"/>
    <w:rsid w:val="00B00AD4"/>
    <w:rPr>
      <w:rFonts w:ascii="Cambria" w:eastAsia="Calibri" w:hAnsi="Cambria"/>
      <w:i/>
      <w:iCs/>
      <w:color w:val="000000" w:themeColor="text1"/>
      <w:sz w:val="24"/>
      <w:szCs w:val="22"/>
      <w:lang w:eastAsia="en-US"/>
    </w:rPr>
  </w:style>
  <w:style w:type="character" w:customStyle="1" w:styleId="c3">
    <w:name w:val="c3"/>
    <w:basedOn w:val="a1"/>
    <w:rsid w:val="00B00AD4"/>
  </w:style>
  <w:style w:type="character" w:customStyle="1" w:styleId="c37">
    <w:name w:val="c37"/>
    <w:basedOn w:val="a1"/>
    <w:rsid w:val="00B00AD4"/>
  </w:style>
  <w:style w:type="character" w:customStyle="1" w:styleId="c40">
    <w:name w:val="c40"/>
    <w:basedOn w:val="a1"/>
    <w:rsid w:val="00B00AD4"/>
  </w:style>
  <w:style w:type="character" w:customStyle="1" w:styleId="c69">
    <w:name w:val="c69"/>
    <w:basedOn w:val="a1"/>
    <w:rsid w:val="00B00AD4"/>
  </w:style>
  <w:style w:type="paragraph" w:customStyle="1" w:styleId="c1">
    <w:name w:val="c1"/>
    <w:basedOn w:val="a"/>
    <w:rsid w:val="00B00AD4"/>
    <w:pPr>
      <w:widowControl/>
      <w:autoSpaceDE/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ff1">
    <w:name w:val="Subtle Emphasis"/>
    <w:basedOn w:val="a1"/>
    <w:uiPriority w:val="19"/>
    <w:qFormat/>
    <w:rsid w:val="00B00AD4"/>
    <w:rPr>
      <w:i/>
      <w:iCs/>
      <w:color w:val="808080" w:themeColor="text1" w:themeTint="7F"/>
    </w:rPr>
  </w:style>
  <w:style w:type="character" w:styleId="aff2">
    <w:name w:val="Book Title"/>
    <w:basedOn w:val="a1"/>
    <w:uiPriority w:val="33"/>
    <w:qFormat/>
    <w:rsid w:val="00B00AD4"/>
    <w:rPr>
      <w:b/>
      <w:bCs/>
      <w:smallCaps/>
      <w:spacing w:val="5"/>
    </w:rPr>
  </w:style>
  <w:style w:type="character" w:styleId="aff3">
    <w:name w:val="Intense Emphasis"/>
    <w:basedOn w:val="a1"/>
    <w:uiPriority w:val="21"/>
    <w:qFormat/>
    <w:rsid w:val="00B00AD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73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9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D583-216F-4E56-9CB8-04F54F83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25288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Кашолкин</dc:creator>
  <cp:lastModifiedBy>Екатерина Запольских</cp:lastModifiedBy>
  <cp:revision>2</cp:revision>
  <cp:lastPrinted>2023-06-26T08:25:00Z</cp:lastPrinted>
  <dcterms:created xsi:type="dcterms:W3CDTF">2023-11-16T17:38:00Z</dcterms:created>
  <dcterms:modified xsi:type="dcterms:W3CDTF">2023-11-16T17:38:00Z</dcterms:modified>
</cp:coreProperties>
</file>